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5AF" w14:textId="55A357F5" w:rsidR="0010281A" w:rsidRPr="00D36C8A" w:rsidRDefault="0010281A" w:rsidP="0010281A">
      <w:pPr>
        <w:bidi/>
        <w:jc w:val="center"/>
        <w:rPr>
          <w:rFonts w:ascii="David" w:hAnsi="David" w:cs="David"/>
          <w:b/>
          <w:bCs/>
          <w:color w:val="0070C0"/>
          <w:sz w:val="32"/>
          <w:szCs w:val="32"/>
          <w:u w:val="single"/>
          <w:rtl/>
        </w:rPr>
      </w:pPr>
      <w:r w:rsidRPr="00D36C8A">
        <w:rPr>
          <w:rFonts w:ascii="David" w:hAnsi="David" w:cs="David"/>
          <w:noProof/>
          <w:color w:val="0000FF"/>
          <w:sz w:val="36"/>
          <w:szCs w:val="36"/>
          <w:u w:val="single"/>
        </w:rPr>
        <w:drawing>
          <wp:inline distT="0" distB="0" distL="0" distR="0" wp14:anchorId="5026D3B5" wp14:editId="53C3417D">
            <wp:extent cx="2400300" cy="1274906"/>
            <wp:effectExtent l="0" t="0" r="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4590" cy="1309053"/>
                    </a:xfrm>
                    <a:prstGeom prst="rect">
                      <a:avLst/>
                    </a:prstGeom>
                    <a:noFill/>
                  </pic:spPr>
                </pic:pic>
              </a:graphicData>
            </a:graphic>
          </wp:inline>
        </w:drawing>
      </w:r>
      <w:r w:rsidRPr="00D36C8A">
        <w:rPr>
          <w:rFonts w:ascii="David" w:hAnsi="David" w:cs="David"/>
          <w:noProof/>
        </w:rPr>
        <w:drawing>
          <wp:anchor distT="0" distB="0" distL="114300" distR="114300" simplePos="0" relativeHeight="251659264" behindDoc="1" locked="0" layoutInCell="1" allowOverlap="1" wp14:anchorId="1FFD147C" wp14:editId="15D4E5F6">
            <wp:simplePos x="0" y="0"/>
            <wp:positionH relativeFrom="margin">
              <wp:align>center</wp:align>
            </wp:positionH>
            <wp:positionV relativeFrom="paragraph">
              <wp:posOffset>251460</wp:posOffset>
            </wp:positionV>
            <wp:extent cx="7108825" cy="6019165"/>
            <wp:effectExtent l="0" t="0" r="0" b="635"/>
            <wp:wrapNone/>
            <wp:docPr id="3" name="Picture 3" descr="A picture containing indoor, ceiling,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ceiling, several&#10;&#10;Description automatically generated"/>
                    <pic:cNvPicPr/>
                  </pic:nvPicPr>
                  <pic:blipFill>
                    <a:blip r:embed="rId8"/>
                    <a:stretch>
                      <a:fillRect/>
                    </a:stretch>
                  </pic:blipFill>
                  <pic:spPr>
                    <a:xfrm>
                      <a:off x="0" y="0"/>
                      <a:ext cx="7108825" cy="6019165"/>
                    </a:xfrm>
                    <a:prstGeom prst="rect">
                      <a:avLst/>
                    </a:prstGeom>
                  </pic:spPr>
                </pic:pic>
              </a:graphicData>
            </a:graphic>
            <wp14:sizeRelH relativeFrom="margin">
              <wp14:pctWidth>0</wp14:pctWidth>
            </wp14:sizeRelH>
            <wp14:sizeRelV relativeFrom="margin">
              <wp14:pctHeight>0</wp14:pctHeight>
            </wp14:sizeRelV>
          </wp:anchor>
        </w:drawing>
      </w:r>
    </w:p>
    <w:p w14:paraId="6B280DF5" w14:textId="1C558A5F" w:rsidR="00A5197B" w:rsidRPr="00D36C8A" w:rsidRDefault="00A5197B" w:rsidP="0010281A">
      <w:pPr>
        <w:bidi/>
        <w:jc w:val="center"/>
        <w:rPr>
          <w:rFonts w:ascii="David" w:hAnsi="David" w:cs="David"/>
          <w:b/>
          <w:bCs/>
          <w:color w:val="0070C0"/>
          <w:sz w:val="32"/>
          <w:szCs w:val="32"/>
          <w:u w:val="single"/>
          <w:rtl/>
        </w:rPr>
      </w:pPr>
    </w:p>
    <w:p w14:paraId="06649EB4" w14:textId="7108AAE9" w:rsidR="0010281A" w:rsidRPr="00D36C8A" w:rsidRDefault="0010281A" w:rsidP="0010281A">
      <w:pPr>
        <w:bidi/>
        <w:jc w:val="center"/>
        <w:rPr>
          <w:rFonts w:ascii="David" w:hAnsi="David" w:cs="David"/>
          <w:b/>
          <w:bCs/>
          <w:color w:val="0070C0"/>
          <w:sz w:val="32"/>
          <w:szCs w:val="32"/>
          <w:u w:val="single"/>
        </w:rPr>
      </w:pPr>
    </w:p>
    <w:p w14:paraId="1207F5DC" w14:textId="18BB7326" w:rsidR="00F44CB0" w:rsidRPr="00D36C8A" w:rsidRDefault="00F44CB0" w:rsidP="00F44CB0">
      <w:pPr>
        <w:bidi/>
        <w:jc w:val="center"/>
        <w:rPr>
          <w:rFonts w:ascii="David" w:hAnsi="David" w:cs="David"/>
          <w:sz w:val="24"/>
          <w:szCs w:val="24"/>
          <w:rtl/>
        </w:rPr>
      </w:pPr>
    </w:p>
    <w:p w14:paraId="6ACC6456" w14:textId="0D4F455D" w:rsidR="0010281A" w:rsidRPr="00D36C8A" w:rsidRDefault="0010281A" w:rsidP="0010281A">
      <w:pPr>
        <w:bidi/>
        <w:jc w:val="center"/>
        <w:rPr>
          <w:rFonts w:ascii="David" w:hAnsi="David" w:cs="David"/>
          <w:sz w:val="24"/>
          <w:szCs w:val="24"/>
          <w:rtl/>
        </w:rPr>
      </w:pPr>
    </w:p>
    <w:p w14:paraId="250D7E9D" w14:textId="616A1618" w:rsidR="0010281A" w:rsidRPr="00D36C8A" w:rsidRDefault="0010281A" w:rsidP="0010281A">
      <w:pPr>
        <w:bidi/>
        <w:jc w:val="center"/>
        <w:rPr>
          <w:rFonts w:ascii="David" w:hAnsi="David" w:cs="David"/>
          <w:sz w:val="24"/>
          <w:szCs w:val="24"/>
          <w:rtl/>
        </w:rPr>
      </w:pPr>
    </w:p>
    <w:p w14:paraId="6C20DE1B" w14:textId="487B0BC2" w:rsidR="0010281A" w:rsidRPr="00D36C8A" w:rsidRDefault="0010281A" w:rsidP="0010281A">
      <w:pPr>
        <w:bidi/>
        <w:jc w:val="center"/>
        <w:rPr>
          <w:rFonts w:ascii="David" w:hAnsi="David" w:cs="David"/>
          <w:sz w:val="24"/>
          <w:szCs w:val="24"/>
          <w:rtl/>
        </w:rPr>
      </w:pPr>
    </w:p>
    <w:p w14:paraId="42CC597F" w14:textId="7AB0832E" w:rsidR="0010281A" w:rsidRPr="00D36C8A" w:rsidRDefault="0010281A" w:rsidP="0010281A">
      <w:pPr>
        <w:bidi/>
        <w:jc w:val="center"/>
        <w:rPr>
          <w:rFonts w:ascii="David" w:hAnsi="David" w:cs="David"/>
          <w:sz w:val="24"/>
          <w:szCs w:val="24"/>
          <w:rtl/>
        </w:rPr>
      </w:pPr>
    </w:p>
    <w:p w14:paraId="67C70CD4" w14:textId="5A440485" w:rsidR="0010281A" w:rsidRPr="00D36C8A" w:rsidRDefault="0010281A" w:rsidP="0010281A">
      <w:pPr>
        <w:bidi/>
        <w:jc w:val="center"/>
        <w:rPr>
          <w:rFonts w:ascii="David" w:hAnsi="David" w:cs="David"/>
          <w:sz w:val="24"/>
          <w:szCs w:val="24"/>
          <w:rtl/>
        </w:rPr>
      </w:pPr>
    </w:p>
    <w:p w14:paraId="7E6E448B" w14:textId="67488DB7" w:rsidR="0010281A" w:rsidRPr="00D36C8A" w:rsidRDefault="0010281A" w:rsidP="0010281A">
      <w:pPr>
        <w:bidi/>
        <w:jc w:val="center"/>
        <w:rPr>
          <w:rFonts w:ascii="David" w:hAnsi="David" w:cs="David"/>
          <w:sz w:val="24"/>
          <w:szCs w:val="24"/>
          <w:rtl/>
        </w:rPr>
      </w:pPr>
    </w:p>
    <w:p w14:paraId="6571A42F" w14:textId="1EFB0FD7" w:rsidR="0010281A" w:rsidRPr="00D36C8A" w:rsidRDefault="0010281A" w:rsidP="0010281A">
      <w:pPr>
        <w:bidi/>
        <w:jc w:val="center"/>
        <w:rPr>
          <w:rFonts w:ascii="David" w:hAnsi="David" w:cs="David"/>
          <w:sz w:val="24"/>
          <w:szCs w:val="24"/>
          <w:rtl/>
        </w:rPr>
      </w:pPr>
    </w:p>
    <w:p w14:paraId="4E729076" w14:textId="641B5EEA" w:rsidR="0010281A" w:rsidRPr="00D36C8A" w:rsidRDefault="0010281A" w:rsidP="0010281A">
      <w:pPr>
        <w:bidi/>
        <w:jc w:val="center"/>
        <w:rPr>
          <w:rFonts w:ascii="David" w:hAnsi="David" w:cs="David"/>
          <w:sz w:val="24"/>
          <w:szCs w:val="24"/>
          <w:rtl/>
        </w:rPr>
      </w:pPr>
    </w:p>
    <w:p w14:paraId="1C952831" w14:textId="2133A1E4" w:rsidR="0010281A" w:rsidRPr="00D36C8A" w:rsidRDefault="0010281A" w:rsidP="0010281A">
      <w:pPr>
        <w:bidi/>
        <w:jc w:val="center"/>
        <w:rPr>
          <w:rFonts w:ascii="David" w:hAnsi="David" w:cs="David"/>
          <w:sz w:val="24"/>
          <w:szCs w:val="24"/>
          <w:rtl/>
        </w:rPr>
      </w:pPr>
    </w:p>
    <w:p w14:paraId="54D6633F" w14:textId="3FAA434D" w:rsidR="0010281A" w:rsidRPr="00D36C8A" w:rsidRDefault="0010281A" w:rsidP="0010281A">
      <w:pPr>
        <w:bidi/>
        <w:jc w:val="center"/>
        <w:rPr>
          <w:rFonts w:ascii="David" w:hAnsi="David" w:cs="David"/>
          <w:sz w:val="24"/>
          <w:szCs w:val="24"/>
          <w:rtl/>
        </w:rPr>
      </w:pPr>
    </w:p>
    <w:p w14:paraId="01E4AB88" w14:textId="3C95299E" w:rsidR="0010281A" w:rsidRPr="00D36C8A" w:rsidRDefault="0010281A" w:rsidP="0010281A">
      <w:pPr>
        <w:bidi/>
        <w:jc w:val="center"/>
        <w:rPr>
          <w:rFonts w:ascii="David" w:hAnsi="David" w:cs="David"/>
          <w:sz w:val="24"/>
          <w:szCs w:val="24"/>
          <w:rtl/>
        </w:rPr>
      </w:pPr>
    </w:p>
    <w:p w14:paraId="416A687E" w14:textId="2A378F4E" w:rsidR="0010281A" w:rsidRPr="00D36C8A" w:rsidRDefault="0010281A" w:rsidP="0010281A">
      <w:pPr>
        <w:bidi/>
        <w:jc w:val="center"/>
        <w:rPr>
          <w:rFonts w:ascii="David" w:hAnsi="David" w:cs="David"/>
          <w:sz w:val="24"/>
          <w:szCs w:val="24"/>
          <w:rtl/>
        </w:rPr>
      </w:pPr>
    </w:p>
    <w:p w14:paraId="30815B89" w14:textId="6DA15316" w:rsidR="0010281A" w:rsidRPr="00D36C8A" w:rsidRDefault="0010281A" w:rsidP="0010281A">
      <w:pPr>
        <w:bidi/>
        <w:jc w:val="center"/>
        <w:rPr>
          <w:rFonts w:ascii="David" w:hAnsi="David" w:cs="David"/>
          <w:sz w:val="24"/>
          <w:szCs w:val="24"/>
          <w:rtl/>
        </w:rPr>
      </w:pPr>
    </w:p>
    <w:p w14:paraId="60FD554C" w14:textId="71BE2A6F" w:rsidR="0010281A" w:rsidRPr="00D36C8A" w:rsidRDefault="0010281A" w:rsidP="0010281A">
      <w:pPr>
        <w:bidi/>
        <w:jc w:val="center"/>
        <w:rPr>
          <w:rFonts w:ascii="David" w:hAnsi="David" w:cs="David"/>
          <w:sz w:val="24"/>
          <w:szCs w:val="24"/>
          <w:rtl/>
        </w:rPr>
      </w:pPr>
    </w:p>
    <w:p w14:paraId="276EDEC2" w14:textId="63648AD2" w:rsidR="0010281A" w:rsidRPr="00D36C8A" w:rsidRDefault="0010281A" w:rsidP="0010281A">
      <w:pPr>
        <w:bidi/>
        <w:jc w:val="center"/>
        <w:rPr>
          <w:rFonts w:ascii="David" w:hAnsi="David" w:cs="David"/>
          <w:sz w:val="24"/>
          <w:szCs w:val="24"/>
          <w:rtl/>
        </w:rPr>
      </w:pPr>
    </w:p>
    <w:p w14:paraId="232E8C08" w14:textId="3E02F646" w:rsidR="0010281A" w:rsidRPr="00D36C8A" w:rsidRDefault="00555D9D" w:rsidP="0010281A">
      <w:pPr>
        <w:bidi/>
        <w:jc w:val="center"/>
        <w:rPr>
          <w:rFonts w:ascii="David" w:hAnsi="David" w:cs="David"/>
          <w:b/>
          <w:bCs/>
          <w:color w:val="002060"/>
          <w:sz w:val="80"/>
          <w:szCs w:val="80"/>
          <w:rtl/>
        </w:rPr>
      </w:pPr>
      <w:r w:rsidRPr="00D36C8A">
        <w:rPr>
          <w:rFonts w:ascii="David" w:hAnsi="David" w:cs="David"/>
          <w:b/>
          <w:bCs/>
          <w:color w:val="002060"/>
          <w:sz w:val="80"/>
          <w:szCs w:val="80"/>
          <w:rtl/>
        </w:rPr>
        <w:t xml:space="preserve">קוד אתי </w:t>
      </w:r>
    </w:p>
    <w:p w14:paraId="12AEA649" w14:textId="6C78DE95" w:rsidR="00555D9D" w:rsidRPr="00D36C8A" w:rsidRDefault="00555D9D" w:rsidP="00555D9D">
      <w:pPr>
        <w:bidi/>
        <w:jc w:val="center"/>
        <w:rPr>
          <w:rFonts w:ascii="David" w:hAnsi="David" w:cs="David"/>
          <w:b/>
          <w:bCs/>
          <w:color w:val="002060"/>
          <w:sz w:val="32"/>
          <w:szCs w:val="32"/>
          <w:rtl/>
        </w:rPr>
      </w:pPr>
      <w:r w:rsidRPr="00D36C8A">
        <w:rPr>
          <w:rFonts w:ascii="David" w:hAnsi="David" w:cs="David"/>
          <w:b/>
          <w:bCs/>
          <w:color w:val="002060"/>
          <w:sz w:val="80"/>
          <w:szCs w:val="80"/>
          <w:rtl/>
        </w:rPr>
        <w:t xml:space="preserve">בסט קרטון </w:t>
      </w:r>
    </w:p>
    <w:p w14:paraId="11C5B1F9" w14:textId="15FC4EB4" w:rsidR="0010281A" w:rsidRPr="00D36C8A" w:rsidRDefault="00894D2A" w:rsidP="00894D2A">
      <w:pPr>
        <w:bidi/>
        <w:ind w:left="-1020"/>
        <w:rPr>
          <w:rFonts w:ascii="David" w:hAnsi="David" w:cs="David"/>
          <w:b/>
          <w:bCs/>
          <w:sz w:val="24"/>
          <w:szCs w:val="24"/>
          <w:rtl/>
        </w:rPr>
      </w:pPr>
      <w:r w:rsidRPr="00D36C8A">
        <w:rPr>
          <w:rFonts w:ascii="David" w:hAnsi="David" w:cs="David"/>
          <w:sz w:val="20"/>
          <w:szCs w:val="20"/>
        </w:rPr>
        <w:t xml:space="preserve"> / SOC - </w:t>
      </w:r>
      <w:proofErr w:type="gramStart"/>
      <w:r w:rsidRPr="00D36C8A">
        <w:rPr>
          <w:rFonts w:ascii="David" w:hAnsi="David" w:cs="David"/>
          <w:sz w:val="20"/>
          <w:szCs w:val="20"/>
        </w:rPr>
        <w:t>01.</w:t>
      </w:r>
      <w:r w:rsidR="008F2549">
        <w:rPr>
          <w:rFonts w:ascii="David" w:hAnsi="David" w:cs="David"/>
          <w:sz w:val="20"/>
          <w:szCs w:val="20"/>
        </w:rPr>
        <w:t>12</w:t>
      </w:r>
      <w:r w:rsidRPr="00D36C8A">
        <w:rPr>
          <w:rFonts w:ascii="David" w:hAnsi="David" w:cs="David"/>
          <w:sz w:val="20"/>
          <w:szCs w:val="20"/>
        </w:rPr>
        <w:t xml:space="preserve">  </w:t>
      </w:r>
      <w:r w:rsidRPr="00D36C8A">
        <w:rPr>
          <w:rFonts w:ascii="David" w:hAnsi="David" w:cs="David"/>
          <w:sz w:val="20"/>
          <w:szCs w:val="20"/>
          <w:rtl/>
        </w:rPr>
        <w:t>מהדורה</w:t>
      </w:r>
      <w:proofErr w:type="gramEnd"/>
      <w:r w:rsidR="00DD3B6B" w:rsidRPr="00D36C8A">
        <w:rPr>
          <w:rFonts w:ascii="David" w:hAnsi="David" w:cs="David"/>
          <w:sz w:val="20"/>
          <w:szCs w:val="20"/>
          <w:rtl/>
        </w:rPr>
        <w:t xml:space="preserve"> </w:t>
      </w:r>
      <w:proofErr w:type="gramStart"/>
      <w:r w:rsidR="00DD3B6B" w:rsidRPr="00D36C8A">
        <w:rPr>
          <w:rFonts w:ascii="David" w:hAnsi="David" w:cs="David"/>
          <w:sz w:val="20"/>
          <w:szCs w:val="20"/>
          <w:rtl/>
        </w:rPr>
        <w:t>03</w:t>
      </w:r>
      <w:r w:rsidRPr="00D36C8A">
        <w:rPr>
          <w:rFonts w:ascii="David" w:hAnsi="David" w:cs="David"/>
          <w:sz w:val="20"/>
          <w:szCs w:val="20"/>
          <w:rtl/>
        </w:rPr>
        <w:t xml:space="preserve">  /</w:t>
      </w:r>
      <w:proofErr w:type="gramEnd"/>
      <w:r w:rsidRPr="00D36C8A">
        <w:rPr>
          <w:rFonts w:ascii="David" w:hAnsi="David" w:cs="David"/>
          <w:sz w:val="20"/>
          <w:szCs w:val="20"/>
          <w:rtl/>
        </w:rPr>
        <w:t xml:space="preserve"> תחולה </w:t>
      </w:r>
      <w:r w:rsidR="00DD3B6B" w:rsidRPr="00D36C8A">
        <w:rPr>
          <w:rFonts w:ascii="David" w:hAnsi="David" w:cs="David"/>
          <w:sz w:val="20"/>
          <w:szCs w:val="20"/>
          <w:rtl/>
        </w:rPr>
        <w:t>07/2025</w:t>
      </w:r>
    </w:p>
    <w:p w14:paraId="02EE01AF" w14:textId="77777777" w:rsidR="00894D2A" w:rsidRPr="00D36C8A" w:rsidRDefault="00894D2A" w:rsidP="0010281A">
      <w:pPr>
        <w:bidi/>
        <w:rPr>
          <w:rFonts w:ascii="David" w:hAnsi="David" w:cs="David"/>
          <w:b/>
          <w:bCs/>
          <w:sz w:val="28"/>
          <w:szCs w:val="28"/>
          <w:rtl/>
        </w:rPr>
      </w:pPr>
    </w:p>
    <w:p w14:paraId="5C3C07F3" w14:textId="77777777" w:rsidR="00D36C8A" w:rsidRDefault="00D36C8A" w:rsidP="00894D2A">
      <w:pPr>
        <w:bidi/>
        <w:rPr>
          <w:rFonts w:ascii="David" w:hAnsi="David" w:cs="David"/>
          <w:b/>
          <w:bCs/>
          <w:sz w:val="28"/>
          <w:szCs w:val="28"/>
          <w:rtl/>
        </w:rPr>
      </w:pPr>
    </w:p>
    <w:p w14:paraId="432A4EC0" w14:textId="77777777" w:rsidR="00D36C8A" w:rsidRDefault="00D36C8A" w:rsidP="00D36C8A">
      <w:pPr>
        <w:bidi/>
        <w:rPr>
          <w:rFonts w:ascii="David" w:hAnsi="David" w:cs="David"/>
          <w:b/>
          <w:bCs/>
          <w:sz w:val="28"/>
          <w:szCs w:val="28"/>
          <w:rtl/>
        </w:rPr>
      </w:pPr>
    </w:p>
    <w:p w14:paraId="61FE198E" w14:textId="0609DB2F" w:rsidR="005A0541" w:rsidRPr="00D36C8A" w:rsidRDefault="005A0541" w:rsidP="00D36C8A">
      <w:pPr>
        <w:bidi/>
        <w:rPr>
          <w:rFonts w:ascii="David" w:hAnsi="David" w:cs="David"/>
          <w:b/>
          <w:bCs/>
          <w:sz w:val="28"/>
          <w:szCs w:val="28"/>
          <w:rtl/>
        </w:rPr>
      </w:pPr>
      <w:r w:rsidRPr="00D36C8A">
        <w:rPr>
          <w:rFonts w:ascii="David" w:hAnsi="David" w:cs="David"/>
          <w:b/>
          <w:bCs/>
          <w:sz w:val="28"/>
          <w:szCs w:val="28"/>
          <w:rtl/>
        </w:rPr>
        <w:lastRenderedPageBreak/>
        <w:t>מי אנחנו ומה אנחנו עושים?</w:t>
      </w:r>
    </w:p>
    <w:p w14:paraId="05F9009A" w14:textId="4D205884" w:rsidR="006D01EC" w:rsidRPr="00D36C8A" w:rsidRDefault="006D01EC" w:rsidP="005A0541">
      <w:pPr>
        <w:bidi/>
        <w:rPr>
          <w:rFonts w:ascii="David" w:hAnsi="David" w:cs="David"/>
          <w:sz w:val="24"/>
          <w:szCs w:val="24"/>
          <w:rtl/>
        </w:rPr>
      </w:pPr>
      <w:r w:rsidRPr="00D36C8A">
        <w:rPr>
          <w:rFonts w:ascii="David" w:hAnsi="David" w:cs="David"/>
          <w:sz w:val="24"/>
          <w:szCs w:val="24"/>
          <w:rtl/>
        </w:rPr>
        <w:t xml:space="preserve">החברה מציעה אריזות קרטון </w:t>
      </w:r>
      <w:r w:rsidR="00FA11EC" w:rsidRPr="00D36C8A">
        <w:rPr>
          <w:rFonts w:ascii="David" w:hAnsi="David" w:cs="David"/>
          <w:sz w:val="24"/>
          <w:szCs w:val="24"/>
          <w:rtl/>
        </w:rPr>
        <w:t xml:space="preserve">גלי </w:t>
      </w:r>
      <w:r w:rsidRPr="00D36C8A">
        <w:rPr>
          <w:rFonts w:ascii="David" w:hAnsi="David" w:cs="David"/>
          <w:sz w:val="24"/>
          <w:szCs w:val="24"/>
          <w:rtl/>
        </w:rPr>
        <w:t xml:space="preserve">איכותיות, יעילות ובטוחות </w:t>
      </w:r>
      <w:r w:rsidR="00FB75A1" w:rsidRPr="00D36C8A">
        <w:rPr>
          <w:rFonts w:ascii="David" w:hAnsi="David" w:cs="David"/>
          <w:sz w:val="24"/>
          <w:szCs w:val="24"/>
          <w:rtl/>
        </w:rPr>
        <w:t xml:space="preserve">לשימוש </w:t>
      </w:r>
      <w:r w:rsidR="005B0AD0" w:rsidRPr="00D36C8A">
        <w:rPr>
          <w:rFonts w:ascii="David" w:hAnsi="David" w:cs="David"/>
          <w:sz w:val="24"/>
          <w:szCs w:val="24"/>
          <w:rtl/>
        </w:rPr>
        <w:t xml:space="preserve">בהתאם לצרכים המשתנים של לקוחות החברה </w:t>
      </w:r>
      <w:r w:rsidRPr="00D36C8A">
        <w:rPr>
          <w:rFonts w:ascii="David" w:hAnsi="David" w:cs="David"/>
          <w:sz w:val="24"/>
          <w:szCs w:val="24"/>
          <w:rtl/>
        </w:rPr>
        <w:t>על פי ערכי האתיקה של יושרה</w:t>
      </w:r>
      <w:r w:rsidR="00FB75A1" w:rsidRPr="00D36C8A">
        <w:rPr>
          <w:rFonts w:ascii="David" w:hAnsi="David" w:cs="David"/>
          <w:sz w:val="24"/>
          <w:szCs w:val="24"/>
          <w:rtl/>
        </w:rPr>
        <w:t xml:space="preserve"> ואמון</w:t>
      </w:r>
      <w:r w:rsidRPr="00D36C8A">
        <w:rPr>
          <w:rFonts w:ascii="David" w:hAnsi="David" w:cs="David"/>
          <w:sz w:val="24"/>
          <w:szCs w:val="24"/>
          <w:rtl/>
        </w:rPr>
        <w:t xml:space="preserve">, </w:t>
      </w:r>
      <w:r w:rsidR="00FB75A1" w:rsidRPr="00D36C8A">
        <w:rPr>
          <w:rFonts w:ascii="David" w:hAnsi="David" w:cs="David"/>
          <w:sz w:val="24"/>
          <w:szCs w:val="24"/>
          <w:rtl/>
        </w:rPr>
        <w:t>בטיחות ובריאות, מקצועיות וכבוד האדם</w:t>
      </w:r>
      <w:r w:rsidRPr="00D36C8A">
        <w:rPr>
          <w:rFonts w:ascii="David" w:hAnsi="David" w:cs="David"/>
          <w:sz w:val="24"/>
          <w:szCs w:val="24"/>
          <w:rtl/>
        </w:rPr>
        <w:t xml:space="preserve">. </w:t>
      </w:r>
    </w:p>
    <w:p w14:paraId="485ADAAE" w14:textId="77777777" w:rsidR="005A0541" w:rsidRPr="00D36C8A" w:rsidRDefault="005A0541" w:rsidP="006D01EC">
      <w:pPr>
        <w:bidi/>
        <w:rPr>
          <w:rFonts w:ascii="David" w:hAnsi="David" w:cs="David"/>
          <w:b/>
          <w:bCs/>
          <w:sz w:val="24"/>
          <w:szCs w:val="24"/>
          <w:rtl/>
        </w:rPr>
      </w:pPr>
    </w:p>
    <w:p w14:paraId="7A193196" w14:textId="65A7ED65" w:rsidR="006329A7" w:rsidRPr="00D36C8A" w:rsidRDefault="006329A7" w:rsidP="00F44CB0">
      <w:pPr>
        <w:bidi/>
        <w:rPr>
          <w:rFonts w:ascii="David" w:hAnsi="David" w:cs="David"/>
          <w:b/>
          <w:bCs/>
          <w:sz w:val="28"/>
          <w:szCs w:val="28"/>
          <w:rtl/>
        </w:rPr>
      </w:pPr>
      <w:r w:rsidRPr="00D36C8A">
        <w:rPr>
          <w:rFonts w:ascii="David" w:hAnsi="David" w:cs="David"/>
          <w:b/>
          <w:bCs/>
          <w:sz w:val="28"/>
          <w:szCs w:val="28"/>
          <w:rtl/>
        </w:rPr>
        <w:t>על מי חל הקוד האתי?</w:t>
      </w:r>
    </w:p>
    <w:p w14:paraId="764B20C4" w14:textId="768096F4" w:rsidR="006329A7" w:rsidRPr="00D36C8A" w:rsidRDefault="00FB75A1" w:rsidP="005E5B7B">
      <w:pPr>
        <w:bidi/>
        <w:rPr>
          <w:rFonts w:ascii="David" w:hAnsi="David" w:cs="David"/>
          <w:sz w:val="24"/>
          <w:szCs w:val="24"/>
          <w:rtl/>
        </w:rPr>
      </w:pPr>
      <w:r w:rsidRPr="00E74B9A">
        <w:rPr>
          <w:rFonts w:ascii="David" w:hAnsi="David" w:cs="David"/>
          <w:sz w:val="24"/>
          <w:szCs w:val="24"/>
          <w:rtl/>
        </w:rPr>
        <w:t>מטרת הקוד האתי לעגן בכתובים את ערכי היסוד, על פיהם, בין היתר, פועלת החברה, ונועד לרכז את כללי ההתנהגות הנדרשים מנושאי המשרה, המנהלים</w:t>
      </w:r>
      <w:r w:rsidR="00FB18F2" w:rsidRPr="00E74B9A">
        <w:rPr>
          <w:rFonts w:ascii="David" w:hAnsi="David" w:cs="David"/>
          <w:sz w:val="24"/>
          <w:szCs w:val="24"/>
          <w:rtl/>
        </w:rPr>
        <w:t>.ות</w:t>
      </w:r>
      <w:r w:rsidRPr="00E74B9A">
        <w:rPr>
          <w:rFonts w:ascii="David" w:hAnsi="David" w:cs="David"/>
          <w:sz w:val="24"/>
          <w:szCs w:val="24"/>
          <w:rtl/>
        </w:rPr>
        <w:t xml:space="preserve"> והעובדים</w:t>
      </w:r>
      <w:r w:rsidR="00FB18F2" w:rsidRPr="00E74B9A">
        <w:rPr>
          <w:rFonts w:ascii="David" w:hAnsi="David" w:cs="David"/>
          <w:sz w:val="24"/>
          <w:szCs w:val="24"/>
          <w:rtl/>
        </w:rPr>
        <w:t>.ות</w:t>
      </w:r>
      <w:r w:rsidRPr="00E74B9A">
        <w:rPr>
          <w:rFonts w:ascii="David" w:hAnsi="David" w:cs="David"/>
          <w:sz w:val="24"/>
          <w:szCs w:val="24"/>
          <w:rtl/>
        </w:rPr>
        <w:t>, כמי שמייצגים אותה כלפי חוץ</w:t>
      </w:r>
      <w:r w:rsidRPr="00E74B9A">
        <w:rPr>
          <w:rFonts w:ascii="David" w:hAnsi="David" w:cs="David"/>
          <w:sz w:val="24"/>
          <w:szCs w:val="24"/>
        </w:rPr>
        <w:t>.</w:t>
      </w:r>
      <w:r w:rsidR="00B06CAB" w:rsidRPr="00E74B9A">
        <w:rPr>
          <w:rFonts w:ascii="David" w:hAnsi="David" w:cs="David"/>
          <w:sz w:val="24"/>
          <w:szCs w:val="24"/>
          <w:rtl/>
        </w:rPr>
        <w:t xml:space="preserve">  </w:t>
      </w:r>
      <w:r w:rsidR="006329A7" w:rsidRPr="00D36C8A">
        <w:rPr>
          <w:rFonts w:ascii="David" w:hAnsi="David" w:cs="David"/>
          <w:sz w:val="24"/>
          <w:szCs w:val="24"/>
          <w:rtl/>
        </w:rPr>
        <w:t>הקוד האתי חל על כלל העובדים</w:t>
      </w:r>
      <w:r w:rsidR="00FB18F2" w:rsidRPr="00D36C8A">
        <w:rPr>
          <w:rFonts w:ascii="David" w:hAnsi="David" w:cs="David"/>
          <w:sz w:val="24"/>
          <w:szCs w:val="24"/>
          <w:rtl/>
        </w:rPr>
        <w:t>.ות</w:t>
      </w:r>
      <w:r w:rsidR="006329A7" w:rsidRPr="00D36C8A">
        <w:rPr>
          <w:rFonts w:ascii="David" w:hAnsi="David" w:cs="David"/>
          <w:sz w:val="24"/>
          <w:szCs w:val="24"/>
          <w:rtl/>
        </w:rPr>
        <w:t xml:space="preserve"> בחברה בכלל התפקידים</w:t>
      </w:r>
      <w:r w:rsidR="00B06CAB" w:rsidRPr="00D36C8A">
        <w:rPr>
          <w:rFonts w:ascii="David" w:hAnsi="David" w:cs="David"/>
          <w:sz w:val="24"/>
          <w:szCs w:val="24"/>
          <w:rtl/>
        </w:rPr>
        <w:t xml:space="preserve">. </w:t>
      </w:r>
    </w:p>
    <w:p w14:paraId="58349657" w14:textId="3DC63FBD" w:rsidR="00F44CB0" w:rsidRDefault="005A0541" w:rsidP="00555D9D">
      <w:pPr>
        <w:bidi/>
        <w:jc w:val="center"/>
        <w:rPr>
          <w:rFonts w:ascii="David" w:hAnsi="David" w:cs="David"/>
          <w:b/>
          <w:bCs/>
          <w:color w:val="0070C0"/>
          <w:sz w:val="28"/>
          <w:szCs w:val="28"/>
          <w:rtl/>
        </w:rPr>
      </w:pPr>
      <w:r w:rsidRPr="00D36C8A">
        <w:rPr>
          <w:rFonts w:ascii="David" w:hAnsi="David" w:cs="David"/>
          <w:b/>
          <w:bCs/>
          <w:color w:val="0070C0"/>
          <w:sz w:val="28"/>
          <w:szCs w:val="28"/>
          <w:rtl/>
        </w:rPr>
        <w:t xml:space="preserve">הערכים שלנו  </w:t>
      </w:r>
    </w:p>
    <w:p w14:paraId="257DB190" w14:textId="760E4A64" w:rsidR="000E05B2" w:rsidRDefault="00986381" w:rsidP="00986381">
      <w:pPr>
        <w:bidi/>
        <w:rPr>
          <w:rFonts w:ascii="David" w:hAnsi="David" w:cs="David"/>
          <w:b/>
          <w:bCs/>
          <w:color w:val="0070C0"/>
          <w:sz w:val="28"/>
          <w:szCs w:val="28"/>
          <w:rtl/>
        </w:rPr>
      </w:pPr>
      <w:r w:rsidRPr="00986381">
        <w:rPr>
          <w:rFonts w:ascii="David" w:hAnsi="David" w:cs="David"/>
          <w:b/>
          <w:bCs/>
          <w:color w:val="0070C0"/>
          <w:sz w:val="28"/>
          <w:szCs w:val="28"/>
          <w:rtl/>
        </w:rPr>
        <w:t>כבוד האדם וזכויות העובד</w:t>
      </w:r>
    </w:p>
    <w:p w14:paraId="5EBDC217" w14:textId="21B9E18F" w:rsidR="000C52C0" w:rsidRPr="00E74B9A" w:rsidRDefault="000C52C0" w:rsidP="000C52C0">
      <w:pPr>
        <w:bidi/>
        <w:rPr>
          <w:rFonts w:ascii="David" w:hAnsi="David" w:cs="David"/>
          <w:sz w:val="24"/>
          <w:szCs w:val="24"/>
          <w:rtl/>
        </w:rPr>
      </w:pPr>
      <w:r w:rsidRPr="00E74B9A">
        <w:rPr>
          <w:rFonts w:ascii="David" w:hAnsi="David" w:cs="David"/>
          <w:sz w:val="24"/>
          <w:szCs w:val="24"/>
          <w:rtl/>
        </w:rPr>
        <w:t>אנו מחויבים להבטיח סביבת עבודה חופשית מכל יחס חמור או בלתי אנושי, לרבות אלימות פיזית, מילולית, מינית, איומים, הטרדה והשפלה</w:t>
      </w:r>
      <w:r w:rsidRPr="00E74B9A">
        <w:rPr>
          <w:rFonts w:ascii="David" w:hAnsi="David" w:cs="David"/>
          <w:sz w:val="24"/>
          <w:szCs w:val="24"/>
        </w:rPr>
        <w:t>.</w:t>
      </w:r>
    </w:p>
    <w:p w14:paraId="356637CE" w14:textId="77777777" w:rsidR="00991739" w:rsidRPr="00E74B9A" w:rsidRDefault="00185122" w:rsidP="00991739">
      <w:pPr>
        <w:bidi/>
        <w:rPr>
          <w:rFonts w:ascii="David" w:hAnsi="David" w:cs="David"/>
          <w:sz w:val="24"/>
          <w:szCs w:val="24"/>
          <w:rtl/>
        </w:rPr>
      </w:pPr>
      <w:r w:rsidRPr="00E74B9A">
        <w:rPr>
          <w:rFonts w:ascii="David" w:hAnsi="David" w:cs="David"/>
          <w:sz w:val="24"/>
          <w:szCs w:val="24"/>
          <w:rtl/>
        </w:rPr>
        <w:t>חל איסור מוחלט על העסקת ילדים מתחת לגיל המותר על פי החוק המקומי</w:t>
      </w:r>
      <w:r w:rsidRPr="00E74B9A">
        <w:rPr>
          <w:rFonts w:ascii="David" w:hAnsi="David" w:cs="David"/>
          <w:sz w:val="24"/>
          <w:szCs w:val="24"/>
        </w:rPr>
        <w:t>.</w:t>
      </w:r>
    </w:p>
    <w:p w14:paraId="5854B57D" w14:textId="6FAA52A3" w:rsidR="00991739" w:rsidRPr="00E74B9A" w:rsidRDefault="00991739" w:rsidP="00991739">
      <w:pPr>
        <w:bidi/>
        <w:rPr>
          <w:rFonts w:ascii="David" w:hAnsi="David" w:cs="David"/>
          <w:sz w:val="24"/>
          <w:szCs w:val="24"/>
          <w:rtl/>
        </w:rPr>
      </w:pPr>
      <w:r w:rsidRPr="00E74B9A">
        <w:rPr>
          <w:rFonts w:ascii="David" w:hAnsi="David" w:cs="David"/>
          <w:sz w:val="24"/>
          <w:szCs w:val="24"/>
          <w:rtl/>
        </w:rPr>
        <w:t>נאסרת כל צורה של עבודת כפייה — כולל מניעת חופש התנועה, החזקת מסמכים, חיוב עמלות גיוס, או כפייה אחרת</w:t>
      </w:r>
      <w:r w:rsidRPr="00E74B9A">
        <w:rPr>
          <w:rFonts w:ascii="David" w:hAnsi="David" w:cs="David"/>
          <w:sz w:val="24"/>
          <w:szCs w:val="24"/>
        </w:rPr>
        <w:t>.</w:t>
      </w:r>
    </w:p>
    <w:p w14:paraId="1D81E11D" w14:textId="45C2926F" w:rsidR="0008022B" w:rsidRPr="00E74B9A" w:rsidRDefault="0008022B" w:rsidP="005B24DC">
      <w:pPr>
        <w:bidi/>
        <w:rPr>
          <w:rFonts w:ascii="David" w:hAnsi="David" w:cs="David"/>
          <w:sz w:val="24"/>
          <w:szCs w:val="24"/>
          <w:rtl/>
        </w:rPr>
      </w:pPr>
      <w:r w:rsidRPr="00E74B9A">
        <w:rPr>
          <w:rFonts w:ascii="David" w:hAnsi="David" w:cs="David"/>
          <w:sz w:val="24"/>
          <w:szCs w:val="24"/>
          <w:rtl/>
        </w:rPr>
        <w:t>החברה אוסרת כל אפליה על בסיס גזע, צבע עור, דת, מין, גיל, מוגבלות, נטייה מינית, מצב משפחתי, לאום, השתייכות פוליטית או חברות בארגון עובדים — בכל שלב מתהליך ההעסקה, השכר, הקידום, ההכשרה או הפיטורין</w:t>
      </w:r>
      <w:r w:rsidRPr="00E74B9A">
        <w:rPr>
          <w:rFonts w:ascii="David" w:hAnsi="David" w:cs="David"/>
          <w:sz w:val="24"/>
          <w:szCs w:val="24"/>
        </w:rPr>
        <w:t>.</w:t>
      </w:r>
    </w:p>
    <w:p w14:paraId="10EA4B3A" w14:textId="49683622" w:rsidR="005B24DC" w:rsidRPr="00E74B9A" w:rsidRDefault="00AF1338" w:rsidP="00AF1338">
      <w:pPr>
        <w:bidi/>
        <w:rPr>
          <w:rFonts w:ascii="David" w:hAnsi="David" w:cs="David"/>
          <w:sz w:val="24"/>
          <w:szCs w:val="24"/>
          <w:rtl/>
        </w:rPr>
      </w:pPr>
      <w:r w:rsidRPr="00E74B9A">
        <w:rPr>
          <w:rFonts w:ascii="David" w:hAnsi="David" w:cs="David"/>
          <w:sz w:val="24"/>
          <w:szCs w:val="24"/>
          <w:rtl/>
        </w:rPr>
        <w:t>אנו מתחייבים לשלם שכר הוגן, בהתאם לחוק המקומי, לרבות תשלום בגין שעות נוספות ותנאים נלווים, ולהבטיח ניהול שעות עבודה בהתאם לדיני העבודה</w:t>
      </w:r>
      <w:r w:rsidRPr="00E74B9A">
        <w:rPr>
          <w:rFonts w:ascii="David" w:hAnsi="David" w:cs="David"/>
          <w:sz w:val="24"/>
          <w:szCs w:val="24"/>
        </w:rPr>
        <w:t>.</w:t>
      </w:r>
    </w:p>
    <w:p w14:paraId="5F13E55D" w14:textId="77777777" w:rsidR="00DC477C" w:rsidRPr="00E74B9A" w:rsidRDefault="00DC477C" w:rsidP="00DC477C">
      <w:pPr>
        <w:bidi/>
        <w:rPr>
          <w:rFonts w:ascii="David" w:hAnsi="David" w:cs="David"/>
          <w:sz w:val="24"/>
          <w:szCs w:val="24"/>
        </w:rPr>
      </w:pPr>
      <w:r w:rsidRPr="00E74B9A">
        <w:rPr>
          <w:rFonts w:ascii="David" w:hAnsi="David" w:cs="David"/>
          <w:sz w:val="24"/>
          <w:szCs w:val="24"/>
          <w:rtl/>
        </w:rPr>
        <w:t>החברה מתחייבת לנהל את שעות העבודה בהתאם לחוק המקומי ולעקרונות העבודה ההוגנת</w:t>
      </w:r>
      <w:r w:rsidRPr="00E74B9A">
        <w:rPr>
          <w:rFonts w:ascii="David" w:hAnsi="David" w:cs="David"/>
          <w:sz w:val="24"/>
          <w:szCs w:val="24"/>
        </w:rPr>
        <w:t>:</w:t>
      </w:r>
    </w:p>
    <w:p w14:paraId="1953129B" w14:textId="77777777" w:rsidR="00DC477C" w:rsidRPr="00E74B9A" w:rsidRDefault="00DC477C" w:rsidP="00DC477C">
      <w:pPr>
        <w:numPr>
          <w:ilvl w:val="0"/>
          <w:numId w:val="6"/>
        </w:numPr>
        <w:bidi/>
        <w:rPr>
          <w:rFonts w:ascii="David" w:hAnsi="David" w:cs="David"/>
          <w:sz w:val="24"/>
          <w:szCs w:val="24"/>
        </w:rPr>
      </w:pPr>
      <w:r w:rsidRPr="00E74B9A">
        <w:rPr>
          <w:rFonts w:ascii="David" w:hAnsi="David" w:cs="David"/>
          <w:sz w:val="24"/>
          <w:szCs w:val="24"/>
          <w:rtl/>
        </w:rPr>
        <w:t>שעות העבודה לא יעלו על הגבול הקבוע בחוק המקומי או על 60 שעות בשבוע כולל שעות נוספות (לפי הנמוך), אלא במצבי חירום חריגים</w:t>
      </w:r>
      <w:r w:rsidRPr="00E74B9A">
        <w:rPr>
          <w:rFonts w:ascii="David" w:hAnsi="David" w:cs="David"/>
          <w:sz w:val="24"/>
          <w:szCs w:val="24"/>
        </w:rPr>
        <w:t>.</w:t>
      </w:r>
    </w:p>
    <w:p w14:paraId="22FD746A" w14:textId="77777777" w:rsidR="00DC477C" w:rsidRPr="00E74B9A" w:rsidRDefault="00DC477C" w:rsidP="00DC477C">
      <w:pPr>
        <w:numPr>
          <w:ilvl w:val="0"/>
          <w:numId w:val="6"/>
        </w:numPr>
        <w:bidi/>
        <w:rPr>
          <w:rFonts w:ascii="David" w:hAnsi="David" w:cs="David"/>
          <w:sz w:val="24"/>
          <w:szCs w:val="24"/>
        </w:rPr>
      </w:pPr>
      <w:r w:rsidRPr="00E74B9A">
        <w:rPr>
          <w:rFonts w:ascii="David" w:hAnsi="David" w:cs="David"/>
          <w:sz w:val="24"/>
          <w:szCs w:val="24"/>
          <w:rtl/>
        </w:rPr>
        <w:t>כל העובדים זכאים לפחות יום מנוחה אחד מתוך שבעה ימים</w:t>
      </w:r>
      <w:r w:rsidRPr="00E74B9A">
        <w:rPr>
          <w:rFonts w:ascii="David" w:hAnsi="David" w:cs="David"/>
          <w:sz w:val="24"/>
          <w:szCs w:val="24"/>
        </w:rPr>
        <w:t>.</w:t>
      </w:r>
    </w:p>
    <w:p w14:paraId="7067D182" w14:textId="77777777" w:rsidR="00DC477C" w:rsidRPr="00E74B9A" w:rsidRDefault="00DC477C" w:rsidP="00DC477C">
      <w:pPr>
        <w:numPr>
          <w:ilvl w:val="0"/>
          <w:numId w:val="6"/>
        </w:numPr>
        <w:bidi/>
        <w:rPr>
          <w:rFonts w:ascii="David" w:hAnsi="David" w:cs="David"/>
          <w:sz w:val="24"/>
          <w:szCs w:val="24"/>
        </w:rPr>
      </w:pPr>
      <w:r w:rsidRPr="00E74B9A">
        <w:rPr>
          <w:rFonts w:ascii="David" w:hAnsi="David" w:cs="David"/>
          <w:sz w:val="24"/>
          <w:szCs w:val="24"/>
          <w:rtl/>
        </w:rPr>
        <w:t>שעות נוספות יתבצעו אך ורק בהסכמה חופשית וישולמו בשיעור המוגדר בחוק</w:t>
      </w:r>
      <w:r w:rsidRPr="00E74B9A">
        <w:rPr>
          <w:rFonts w:ascii="David" w:hAnsi="David" w:cs="David"/>
          <w:sz w:val="24"/>
          <w:szCs w:val="24"/>
        </w:rPr>
        <w:t>.</w:t>
      </w:r>
    </w:p>
    <w:p w14:paraId="59DD619C" w14:textId="77777777" w:rsidR="00DC477C" w:rsidRPr="00E74B9A" w:rsidRDefault="00DC477C" w:rsidP="00DC477C">
      <w:pPr>
        <w:numPr>
          <w:ilvl w:val="0"/>
          <w:numId w:val="6"/>
        </w:numPr>
        <w:bidi/>
        <w:rPr>
          <w:rFonts w:ascii="David" w:hAnsi="David" w:cs="David"/>
          <w:sz w:val="24"/>
          <w:szCs w:val="24"/>
        </w:rPr>
      </w:pPr>
      <w:r w:rsidRPr="00E74B9A">
        <w:rPr>
          <w:rFonts w:ascii="David" w:hAnsi="David" w:cs="David"/>
          <w:sz w:val="24"/>
          <w:szCs w:val="24"/>
          <w:rtl/>
        </w:rPr>
        <w:t>תוקפדנה הפסקות במהלך יום העבודה כנדרש בחוק</w:t>
      </w:r>
      <w:r w:rsidRPr="00E74B9A">
        <w:rPr>
          <w:rFonts w:ascii="David" w:hAnsi="David" w:cs="David"/>
          <w:sz w:val="24"/>
          <w:szCs w:val="24"/>
        </w:rPr>
        <w:t>.</w:t>
      </w:r>
    </w:p>
    <w:p w14:paraId="56B9FA34" w14:textId="1EDC57BD" w:rsidR="00AF1338" w:rsidRPr="00E74B9A" w:rsidRDefault="00AF1338" w:rsidP="00AF1338">
      <w:pPr>
        <w:bidi/>
        <w:rPr>
          <w:rFonts w:ascii="David" w:hAnsi="David" w:cs="David"/>
          <w:sz w:val="24"/>
          <w:szCs w:val="24"/>
          <w:rtl/>
        </w:rPr>
      </w:pPr>
      <w:r w:rsidRPr="00E74B9A">
        <w:rPr>
          <w:rFonts w:ascii="David" w:hAnsi="David" w:cs="David"/>
          <w:sz w:val="24"/>
          <w:szCs w:val="24"/>
          <w:rtl/>
        </w:rPr>
        <w:t>החברה מכירה בזכות העובדים להתאגד ולהתארגן במסגרת איגודים מקצועיים, ולנהל מו"מ קיבוצי לפי החוק.</w:t>
      </w:r>
    </w:p>
    <w:p w14:paraId="4E6E15BE" w14:textId="77BC5DBC" w:rsidR="00AF1338" w:rsidRPr="00E74B9A" w:rsidRDefault="00845A09" w:rsidP="00845A09">
      <w:pPr>
        <w:bidi/>
        <w:rPr>
          <w:rFonts w:ascii="David" w:hAnsi="David" w:cs="David"/>
          <w:sz w:val="24"/>
          <w:szCs w:val="24"/>
        </w:rPr>
      </w:pPr>
      <w:r w:rsidRPr="00E74B9A">
        <w:rPr>
          <w:rFonts w:ascii="David" w:hAnsi="David" w:cs="David"/>
          <w:sz w:val="24"/>
          <w:szCs w:val="24"/>
          <w:rtl/>
        </w:rPr>
        <w:t>אנו מתחייבים לאפשר לעובדים להגיש תלונות בכל נושא, בצורה חסויה, נגישה וללא כל חשש מנקמה, ונפעל לטפל בהן במקצועיות וברגישות</w:t>
      </w:r>
      <w:r w:rsidRPr="00E74B9A">
        <w:rPr>
          <w:rFonts w:ascii="David" w:hAnsi="David" w:cs="David"/>
          <w:sz w:val="24"/>
          <w:szCs w:val="24"/>
        </w:rPr>
        <w:t>.</w:t>
      </w:r>
    </w:p>
    <w:p w14:paraId="7D4599ED" w14:textId="7F24D1D1" w:rsidR="00185122" w:rsidRPr="00E74B9A" w:rsidRDefault="00185122" w:rsidP="00991739">
      <w:pPr>
        <w:bidi/>
        <w:rPr>
          <w:rFonts w:ascii="David" w:hAnsi="David" w:cs="David"/>
          <w:sz w:val="24"/>
          <w:szCs w:val="24"/>
        </w:rPr>
      </w:pPr>
      <w:r w:rsidRPr="00E74B9A">
        <w:rPr>
          <w:rFonts w:ascii="David" w:hAnsi="David" w:cs="David"/>
          <w:sz w:val="24"/>
          <w:szCs w:val="24"/>
        </w:rPr>
        <w:t xml:space="preserve"> </w:t>
      </w:r>
    </w:p>
    <w:p w14:paraId="3151D078" w14:textId="77777777" w:rsidR="00185122" w:rsidRPr="00185122" w:rsidRDefault="00185122" w:rsidP="00185122">
      <w:pPr>
        <w:bidi/>
        <w:rPr>
          <w:rFonts w:ascii="David" w:hAnsi="David" w:cs="David"/>
          <w:sz w:val="24"/>
          <w:szCs w:val="24"/>
          <w:rtl/>
        </w:rPr>
      </w:pPr>
    </w:p>
    <w:p w14:paraId="16D06730" w14:textId="16B8B6B0" w:rsidR="005E5B7B" w:rsidRDefault="005E5B7B" w:rsidP="002863A6">
      <w:pPr>
        <w:bidi/>
        <w:rPr>
          <w:rFonts w:ascii="David" w:hAnsi="David" w:cs="David"/>
          <w:b/>
          <w:bCs/>
          <w:sz w:val="24"/>
          <w:szCs w:val="24"/>
          <w:rtl/>
        </w:rPr>
      </w:pPr>
    </w:p>
    <w:p w14:paraId="04EEC06B" w14:textId="77777777" w:rsidR="008948A7" w:rsidRDefault="008948A7" w:rsidP="008948A7">
      <w:pPr>
        <w:bidi/>
        <w:rPr>
          <w:rFonts w:ascii="David" w:hAnsi="David" w:cs="David"/>
          <w:b/>
          <w:bCs/>
          <w:sz w:val="24"/>
          <w:szCs w:val="24"/>
          <w:rtl/>
        </w:rPr>
      </w:pPr>
    </w:p>
    <w:p w14:paraId="1B81D5B0" w14:textId="77777777" w:rsidR="008948A7" w:rsidRDefault="008948A7" w:rsidP="008948A7">
      <w:pPr>
        <w:bidi/>
        <w:rPr>
          <w:rFonts w:ascii="David" w:hAnsi="David" w:cs="David"/>
          <w:b/>
          <w:bCs/>
          <w:sz w:val="24"/>
          <w:szCs w:val="24"/>
          <w:rtl/>
        </w:rPr>
      </w:pPr>
    </w:p>
    <w:p w14:paraId="7DDDD227" w14:textId="77777777" w:rsidR="008948A7" w:rsidRDefault="008948A7" w:rsidP="008948A7">
      <w:pPr>
        <w:bidi/>
        <w:rPr>
          <w:rFonts w:ascii="David" w:hAnsi="David" w:cs="David"/>
          <w:b/>
          <w:bCs/>
          <w:sz w:val="24"/>
          <w:szCs w:val="24"/>
          <w:rtl/>
        </w:rPr>
      </w:pPr>
    </w:p>
    <w:p w14:paraId="6BE650A1" w14:textId="77777777" w:rsidR="008948A7" w:rsidRDefault="008948A7" w:rsidP="008948A7">
      <w:pPr>
        <w:bidi/>
        <w:rPr>
          <w:rFonts w:ascii="David" w:hAnsi="David" w:cs="David"/>
          <w:b/>
          <w:bCs/>
          <w:sz w:val="24"/>
          <w:szCs w:val="24"/>
          <w:rtl/>
        </w:rPr>
      </w:pPr>
    </w:p>
    <w:p w14:paraId="0734ED4E" w14:textId="77777777" w:rsidR="008948A7" w:rsidRPr="00D36C8A" w:rsidRDefault="008948A7" w:rsidP="008948A7">
      <w:pPr>
        <w:bidi/>
        <w:rPr>
          <w:rFonts w:ascii="David" w:hAnsi="David" w:cs="David"/>
          <w:b/>
          <w:bCs/>
          <w:sz w:val="24"/>
          <w:szCs w:val="24"/>
          <w:rtl/>
        </w:rPr>
      </w:pPr>
    </w:p>
    <w:p w14:paraId="1CB76B2C" w14:textId="474540A0" w:rsidR="00AC3B30" w:rsidRPr="00D36C8A" w:rsidRDefault="001236FB" w:rsidP="002132F4">
      <w:pPr>
        <w:bidi/>
        <w:rPr>
          <w:rFonts w:ascii="David" w:hAnsi="David" w:cs="David"/>
          <w:b/>
          <w:bCs/>
          <w:sz w:val="24"/>
          <w:szCs w:val="24"/>
          <w:rtl/>
        </w:rPr>
      </w:pPr>
      <w:bookmarkStart w:id="0" w:name="_Hlk104409768"/>
      <w:r w:rsidRPr="00D36C8A">
        <w:rPr>
          <w:rFonts w:ascii="David" w:hAnsi="David" w:cs="David"/>
          <w:b/>
          <w:bCs/>
          <w:noProof/>
          <w:sz w:val="24"/>
          <w:szCs w:val="24"/>
          <w:rtl/>
          <w:lang w:val="he-IL"/>
        </w:rPr>
        <mc:AlternateContent>
          <mc:Choice Requires="wps">
            <w:drawing>
              <wp:anchor distT="0" distB="0" distL="114300" distR="114300" simplePos="0" relativeHeight="251662336" behindDoc="0" locked="0" layoutInCell="1" allowOverlap="1" wp14:anchorId="2B05FD64" wp14:editId="46CD06ED">
                <wp:simplePos x="0" y="0"/>
                <wp:positionH relativeFrom="margin">
                  <wp:align>right</wp:align>
                </wp:positionH>
                <wp:positionV relativeFrom="paragraph">
                  <wp:posOffset>194945</wp:posOffset>
                </wp:positionV>
                <wp:extent cx="2354580" cy="1965960"/>
                <wp:effectExtent l="0" t="0" r="26670" b="15240"/>
                <wp:wrapNone/>
                <wp:docPr id="8" name="Rectangle 8"/>
                <wp:cNvGraphicFramePr/>
                <a:graphic xmlns:a="http://schemas.openxmlformats.org/drawingml/2006/main">
                  <a:graphicData uri="http://schemas.microsoft.com/office/word/2010/wordprocessingShape">
                    <wps:wsp>
                      <wps:cNvSpPr/>
                      <wps:spPr>
                        <a:xfrm>
                          <a:off x="0" y="0"/>
                          <a:ext cx="2354580" cy="1965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B28E27" w14:textId="77777777"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אמון ויושרה</w:t>
                            </w:r>
                            <w:r w:rsidRPr="00D36C8A">
                              <w:rPr>
                                <w:rFonts w:ascii="David" w:hAnsi="David" w:cs="David"/>
                                <w:b/>
                                <w:bCs/>
                                <w:sz w:val="24"/>
                                <w:szCs w:val="24"/>
                              </w:rPr>
                              <w:t xml:space="preserve"> </w:t>
                            </w:r>
                          </w:p>
                          <w:p w14:paraId="48045186" w14:textId="77777777" w:rsidR="002132F4" w:rsidRPr="00D36C8A" w:rsidRDefault="002132F4" w:rsidP="002132F4">
                            <w:pPr>
                              <w:bidi/>
                              <w:rPr>
                                <w:rFonts w:ascii="David" w:hAnsi="David" w:cs="David"/>
                                <w:sz w:val="24"/>
                                <w:szCs w:val="24"/>
                              </w:rPr>
                            </w:pPr>
                            <w:r w:rsidRPr="00D36C8A">
                              <w:rPr>
                                <w:rFonts w:ascii="David" w:hAnsi="David" w:cs="David"/>
                                <w:sz w:val="24"/>
                                <w:szCs w:val="24"/>
                                <w:rtl/>
                              </w:rPr>
                              <w:t>אנו מחויבים לנהוג מתוך אמון ויושרה, בדרך ראויה, מוך כבוד הדדי ושיתוף אל מול עובדנו, ספקנו, לקוחותינו ומחזיקי העניין שלנו</w:t>
                            </w:r>
                            <w:r w:rsidRPr="00D36C8A">
                              <w:rPr>
                                <w:rFonts w:ascii="David" w:hAnsi="David" w:cs="David"/>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05FD64" id="Rectangle 8" o:spid="_x0000_s1026" style="position:absolute;left:0;text-align:left;margin-left:134.2pt;margin-top:15.35pt;width:185.4pt;height:154.8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" fillcolor="white [3201]" strokecolor="#70ad47 [3209]" strokeweight="1pt">
                <v:textbox>
                  <w:txbxContent>
                    <w:p w14:paraId="67B28E27" w14:textId="77777777"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אמון ויושרה</w:t>
                      </w:r>
                      <w:r w:rsidRPr="00D36C8A">
                        <w:rPr>
                          <w:rFonts w:ascii="David" w:hAnsi="David" w:cs="David"/>
                          <w:b/>
                          <w:bCs/>
                          <w:sz w:val="24"/>
                          <w:szCs w:val="24"/>
                        </w:rPr>
                        <w:t xml:space="preserve"> </w:t>
                      </w:r>
                    </w:p>
                    <w:p w14:paraId="48045186" w14:textId="77777777" w:rsidR="002132F4" w:rsidRPr="00D36C8A" w:rsidRDefault="002132F4" w:rsidP="002132F4">
                      <w:pPr>
                        <w:bidi/>
                        <w:rPr>
                          <w:rFonts w:ascii="David" w:hAnsi="David" w:cs="David"/>
                          <w:sz w:val="24"/>
                          <w:szCs w:val="24"/>
                        </w:rPr>
                      </w:pPr>
                      <w:r w:rsidRPr="00D36C8A">
                        <w:rPr>
                          <w:rFonts w:ascii="David" w:hAnsi="David" w:cs="David"/>
                          <w:sz w:val="24"/>
                          <w:szCs w:val="24"/>
                          <w:rtl/>
                        </w:rPr>
                        <w:t>אנו מחויבים לנהוג מתוך אמון ויושרה, בדרך ראויה, מוך כבוד הדדי ושיתוף אל מול עובדנו, ספקנו, לקוחותינו ומחזיקי העניין שלנו</w:t>
                      </w:r>
                      <w:r w:rsidRPr="00D36C8A">
                        <w:rPr>
                          <w:rFonts w:ascii="David" w:hAnsi="David" w:cs="David"/>
                          <w:sz w:val="24"/>
                          <w:szCs w:val="24"/>
                        </w:rPr>
                        <w:t>.</w:t>
                      </w:r>
                    </w:p>
                  </w:txbxContent>
                </v:textbox>
                <w10:wrap anchorx="margin"/>
              </v:rect>
            </w:pict>
          </mc:Fallback>
        </mc:AlternateContent>
      </w:r>
      <w:r w:rsidRPr="00D36C8A">
        <w:rPr>
          <w:rFonts w:ascii="David" w:hAnsi="David" w:cs="David"/>
          <w:b/>
          <w:bCs/>
          <w:noProof/>
          <w:sz w:val="24"/>
          <w:szCs w:val="24"/>
          <w:rtl/>
          <w:lang w:val="he-IL"/>
        </w:rPr>
        <mc:AlternateContent>
          <mc:Choice Requires="wps">
            <w:drawing>
              <wp:anchor distT="0" distB="0" distL="114300" distR="114300" simplePos="0" relativeHeight="251666432" behindDoc="0" locked="0" layoutInCell="1" allowOverlap="1" wp14:anchorId="36BD5ED0" wp14:editId="4FD8FD2E">
                <wp:simplePos x="0" y="0"/>
                <wp:positionH relativeFrom="margin">
                  <wp:posOffset>165100</wp:posOffset>
                </wp:positionH>
                <wp:positionV relativeFrom="paragraph">
                  <wp:posOffset>194945</wp:posOffset>
                </wp:positionV>
                <wp:extent cx="2354580" cy="1965960"/>
                <wp:effectExtent l="0" t="0" r="26670" b="15240"/>
                <wp:wrapNone/>
                <wp:docPr id="10" name="Rectangle 10"/>
                <wp:cNvGraphicFramePr/>
                <a:graphic xmlns:a="http://schemas.openxmlformats.org/drawingml/2006/main">
                  <a:graphicData uri="http://schemas.microsoft.com/office/word/2010/wordprocessingShape">
                    <wps:wsp>
                      <wps:cNvSpPr/>
                      <wps:spPr>
                        <a:xfrm>
                          <a:off x="0" y="0"/>
                          <a:ext cx="2354580" cy="1965960"/>
                        </a:xfrm>
                        <a:prstGeom prst="rect">
                          <a:avLst/>
                        </a:prstGeom>
                        <a:solidFill>
                          <a:sysClr val="window" lastClr="FFFFFF"/>
                        </a:solidFill>
                        <a:ln w="12700" cap="flat" cmpd="sng" algn="ctr">
                          <a:solidFill>
                            <a:srgbClr val="70AD47"/>
                          </a:solidFill>
                          <a:prstDash val="solid"/>
                          <a:miter lim="800000"/>
                        </a:ln>
                        <a:effectLst/>
                      </wps:spPr>
                      <wps:txbx>
                        <w:txbxContent>
                          <w:p w14:paraId="6608BBE4" w14:textId="77777777" w:rsidR="002132F4" w:rsidRPr="00D36C8A" w:rsidRDefault="002132F4" w:rsidP="002132F4">
                            <w:pPr>
                              <w:bidi/>
                              <w:rPr>
                                <w:rFonts w:ascii="David" w:hAnsi="David" w:cs="David"/>
                                <w:b/>
                                <w:bCs/>
                                <w:sz w:val="24"/>
                                <w:szCs w:val="24"/>
                              </w:rPr>
                            </w:pPr>
                          </w:p>
                          <w:p w14:paraId="095DFAB3" w14:textId="217D7BF2"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בטיחות  ובריאות</w:t>
                            </w:r>
                          </w:p>
                          <w:p w14:paraId="75674C96" w14:textId="77777777" w:rsidR="002132F4" w:rsidRPr="00D36C8A" w:rsidRDefault="002132F4" w:rsidP="002132F4">
                            <w:pPr>
                              <w:bidi/>
                              <w:rPr>
                                <w:rFonts w:ascii="David" w:hAnsi="David" w:cs="David"/>
                                <w:sz w:val="24"/>
                                <w:szCs w:val="24"/>
                                <w:rtl/>
                              </w:rPr>
                            </w:pPr>
                            <w:r w:rsidRPr="00D36C8A">
                              <w:rPr>
                                <w:rFonts w:ascii="David" w:hAnsi="David" w:cs="David"/>
                                <w:color w:val="3E3D40"/>
                                <w:sz w:val="24"/>
                                <w:szCs w:val="24"/>
                                <w:shd w:val="clear" w:color="auto" w:fill="FFFFFF"/>
                                <w:rtl/>
                              </w:rPr>
                              <w:t>אנו מחויבים באופן מוחלט לחיי אדם, מניעת פגיעות, שמירה על בטיחות ובריאות העובד.ת והסביבה. פועלים מתוך הכרה בערך הבטיחות ושמירה על בריאות עובדנו לפני שיקולי תוצר.</w:t>
                            </w:r>
                          </w:p>
                          <w:p w14:paraId="269684E7" w14:textId="204B71EB" w:rsidR="002132F4" w:rsidRPr="00D36C8A" w:rsidRDefault="002132F4" w:rsidP="002132F4">
                            <w:pPr>
                              <w:bidi/>
                              <w:jc w:val="center"/>
                              <w:rPr>
                                <w:rFonts w:ascii="David" w:hAnsi="David" w:cs="David"/>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BD5ED0" id="Rectangle 10" o:spid="_x0000_s1027" style="position:absolute;left:0;text-align:left;margin-left:13pt;margin-top:15.35pt;width:185.4pt;height:154.8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" fillcolor="window" strokecolor="#70ad47" strokeweight="1pt">
                <v:textbox>
                  <w:txbxContent>
                    <w:p w14:paraId="6608BBE4" w14:textId="77777777" w:rsidR="002132F4" w:rsidRPr="00D36C8A" w:rsidRDefault="002132F4" w:rsidP="002132F4">
                      <w:pPr>
                        <w:bidi/>
                        <w:rPr>
                          <w:rFonts w:ascii="David" w:hAnsi="David" w:cs="David"/>
                          <w:b/>
                          <w:bCs/>
                          <w:sz w:val="24"/>
                          <w:szCs w:val="24"/>
                        </w:rPr>
                      </w:pPr>
                    </w:p>
                    <w:p w14:paraId="095DFAB3" w14:textId="217D7BF2"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בטיחות  ובריאות</w:t>
                      </w:r>
                    </w:p>
                    <w:p w14:paraId="75674C96" w14:textId="77777777" w:rsidR="002132F4" w:rsidRPr="00D36C8A" w:rsidRDefault="002132F4" w:rsidP="002132F4">
                      <w:pPr>
                        <w:bidi/>
                        <w:rPr>
                          <w:rFonts w:ascii="David" w:hAnsi="David" w:cs="David"/>
                          <w:sz w:val="24"/>
                          <w:szCs w:val="24"/>
                          <w:rtl/>
                        </w:rPr>
                      </w:pPr>
                      <w:r w:rsidRPr="00D36C8A">
                        <w:rPr>
                          <w:rFonts w:ascii="David" w:hAnsi="David" w:cs="David"/>
                          <w:color w:val="3E3D40"/>
                          <w:sz w:val="24"/>
                          <w:szCs w:val="24"/>
                          <w:shd w:val="clear" w:color="auto" w:fill="FFFFFF"/>
                          <w:rtl/>
                        </w:rPr>
                        <w:t>אנו מחויבים באופן מוחלט לחיי אדם, מניעת פגיעות, שמירה על בטיחות ובריאות העובד.ת והסביבה. פועלים מתוך הכרה בערך הבטיחות ושמירה על בריאות עובדנו לפני שיקולי תוצר.</w:t>
                      </w:r>
                    </w:p>
                    <w:p w14:paraId="269684E7" w14:textId="204B71EB" w:rsidR="002132F4" w:rsidRPr="00D36C8A" w:rsidRDefault="002132F4" w:rsidP="002132F4">
                      <w:pPr>
                        <w:bidi/>
                        <w:jc w:val="center"/>
                        <w:rPr>
                          <w:rFonts w:ascii="David" w:hAnsi="David" w:cs="David"/>
                          <w:sz w:val="24"/>
                          <w:szCs w:val="24"/>
                        </w:rPr>
                      </w:pPr>
                    </w:p>
                  </w:txbxContent>
                </v:textbox>
                <w10:wrap anchorx="margin"/>
              </v:rect>
            </w:pict>
          </mc:Fallback>
        </mc:AlternateContent>
      </w:r>
    </w:p>
    <w:bookmarkEnd w:id="0"/>
    <w:p w14:paraId="08388B22" w14:textId="53CE016D" w:rsidR="008E3493" w:rsidRPr="00D36C8A" w:rsidRDefault="008E3493" w:rsidP="000A2691">
      <w:pPr>
        <w:bidi/>
        <w:rPr>
          <w:rFonts w:ascii="David" w:hAnsi="David" w:cs="David"/>
          <w:b/>
          <w:bCs/>
          <w:sz w:val="24"/>
          <w:szCs w:val="24"/>
          <w:rtl/>
        </w:rPr>
      </w:pPr>
    </w:p>
    <w:p w14:paraId="78F03226" w14:textId="00BEB91C" w:rsidR="005E5B7B" w:rsidRPr="00D36C8A" w:rsidRDefault="005E5B7B" w:rsidP="005E5B7B">
      <w:pPr>
        <w:bidi/>
        <w:rPr>
          <w:rFonts w:ascii="David" w:hAnsi="David" w:cs="David"/>
          <w:sz w:val="24"/>
          <w:szCs w:val="24"/>
          <w:rtl/>
        </w:rPr>
      </w:pPr>
    </w:p>
    <w:p w14:paraId="5D6313B0" w14:textId="210E0049" w:rsidR="000A2691" w:rsidRPr="00D36C8A" w:rsidRDefault="000A2691" w:rsidP="000A2691">
      <w:pPr>
        <w:bidi/>
        <w:rPr>
          <w:rFonts w:ascii="David" w:hAnsi="David" w:cs="David"/>
          <w:sz w:val="24"/>
          <w:szCs w:val="24"/>
          <w:rtl/>
        </w:rPr>
      </w:pPr>
    </w:p>
    <w:p w14:paraId="6B7CD597" w14:textId="1B78FFA0" w:rsidR="00AC6793" w:rsidRPr="00D36C8A" w:rsidRDefault="00AC6793" w:rsidP="000A2691">
      <w:pPr>
        <w:bidi/>
        <w:rPr>
          <w:rFonts w:ascii="David" w:hAnsi="David" w:cs="David"/>
          <w:b/>
          <w:bCs/>
          <w:color w:val="4472C4" w:themeColor="accent1"/>
          <w:sz w:val="28"/>
          <w:szCs w:val="28"/>
          <w:rtl/>
        </w:rPr>
      </w:pPr>
    </w:p>
    <w:p w14:paraId="539B764D" w14:textId="77777777" w:rsidR="001236FB" w:rsidRPr="00D36C8A" w:rsidRDefault="001236FB" w:rsidP="00555D9D">
      <w:pPr>
        <w:bidi/>
        <w:rPr>
          <w:rFonts w:ascii="David" w:hAnsi="David" w:cs="David"/>
          <w:b/>
          <w:bCs/>
          <w:color w:val="4472C4" w:themeColor="accent1"/>
          <w:sz w:val="28"/>
          <w:szCs w:val="28"/>
        </w:rPr>
      </w:pPr>
    </w:p>
    <w:p w14:paraId="09827C3C" w14:textId="40943381" w:rsidR="001236FB" w:rsidRPr="00D36C8A" w:rsidRDefault="001236FB" w:rsidP="001236FB">
      <w:pPr>
        <w:bidi/>
        <w:rPr>
          <w:rFonts w:ascii="David" w:hAnsi="David" w:cs="David"/>
          <w:b/>
          <w:bCs/>
          <w:color w:val="4472C4" w:themeColor="accent1"/>
          <w:sz w:val="28"/>
          <w:szCs w:val="28"/>
        </w:rPr>
      </w:pPr>
    </w:p>
    <w:p w14:paraId="7B9FB3B3" w14:textId="65949823" w:rsidR="001236FB" w:rsidRPr="00D36C8A" w:rsidRDefault="001236FB" w:rsidP="001236FB">
      <w:pPr>
        <w:bidi/>
        <w:rPr>
          <w:rFonts w:ascii="David" w:hAnsi="David" w:cs="David"/>
          <w:b/>
          <w:bCs/>
          <w:color w:val="4472C4" w:themeColor="accent1"/>
          <w:sz w:val="28"/>
          <w:szCs w:val="28"/>
        </w:rPr>
      </w:pPr>
    </w:p>
    <w:p w14:paraId="349AFC4D" w14:textId="109D543B" w:rsidR="00555D9D" w:rsidRPr="00D36C8A" w:rsidRDefault="001236FB" w:rsidP="001236FB">
      <w:pPr>
        <w:bidi/>
        <w:rPr>
          <w:rFonts w:ascii="David" w:hAnsi="David" w:cs="David"/>
          <w:b/>
          <w:bCs/>
          <w:color w:val="4472C4" w:themeColor="accent1"/>
          <w:sz w:val="28"/>
          <w:szCs w:val="28"/>
          <w:rtl/>
        </w:rPr>
      </w:pPr>
      <w:r w:rsidRPr="00D36C8A">
        <w:rPr>
          <w:rFonts w:ascii="David" w:hAnsi="David" w:cs="David"/>
          <w:b/>
          <w:bCs/>
          <w:noProof/>
          <w:sz w:val="24"/>
          <w:szCs w:val="24"/>
          <w:rtl/>
          <w:lang w:val="he-IL"/>
        </w:rPr>
        <mc:AlternateContent>
          <mc:Choice Requires="wps">
            <w:drawing>
              <wp:anchor distT="0" distB="0" distL="114300" distR="114300" simplePos="0" relativeHeight="251660288" behindDoc="0" locked="0" layoutInCell="1" allowOverlap="1" wp14:anchorId="0C7C280D" wp14:editId="3D859B74">
                <wp:simplePos x="0" y="0"/>
                <wp:positionH relativeFrom="margin">
                  <wp:posOffset>3357880</wp:posOffset>
                </wp:positionH>
                <wp:positionV relativeFrom="paragraph">
                  <wp:posOffset>11430</wp:posOffset>
                </wp:positionV>
                <wp:extent cx="2354580" cy="1965960"/>
                <wp:effectExtent l="0" t="0" r="26670" b="15240"/>
                <wp:wrapNone/>
                <wp:docPr id="7" name="Rectangle 7"/>
                <wp:cNvGraphicFramePr/>
                <a:graphic xmlns:a="http://schemas.openxmlformats.org/drawingml/2006/main">
                  <a:graphicData uri="http://schemas.microsoft.com/office/word/2010/wordprocessingShape">
                    <wps:wsp>
                      <wps:cNvSpPr/>
                      <wps:spPr>
                        <a:xfrm>
                          <a:off x="0" y="0"/>
                          <a:ext cx="2354580" cy="1965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648FB" w14:textId="77777777"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 xml:space="preserve">כבוד האדם </w:t>
                            </w:r>
                          </w:p>
                          <w:p w14:paraId="716A956E" w14:textId="66A33285" w:rsidR="002132F4" w:rsidRPr="00D36C8A" w:rsidRDefault="002132F4" w:rsidP="002132F4">
                            <w:pPr>
                              <w:bidi/>
                              <w:rPr>
                                <w:rFonts w:ascii="David" w:hAnsi="David" w:cs="David"/>
                                <w:sz w:val="24"/>
                                <w:szCs w:val="24"/>
                                <w:rtl/>
                              </w:rPr>
                            </w:pPr>
                            <w:r w:rsidRPr="00D36C8A">
                              <w:rPr>
                                <w:rFonts w:ascii="David" w:hAnsi="David" w:cs="David"/>
                                <w:sz w:val="24"/>
                                <w:szCs w:val="24"/>
                                <w:rtl/>
                              </w:rPr>
                              <w:t xml:space="preserve">אנו פועלים מתוך הוגנות, שיוויון ואנושיות לכלל עובדנו ללא כל הבדל מכל סוג שהוא, ומתוך שמירה </w:t>
                            </w:r>
                            <w:r w:rsidR="001236FB" w:rsidRPr="00D36C8A">
                              <w:rPr>
                                <w:rFonts w:ascii="David" w:hAnsi="David" w:cs="David"/>
                                <w:sz w:val="24"/>
                                <w:szCs w:val="24"/>
                                <w:rtl/>
                              </w:rPr>
                              <w:t xml:space="preserve">והערכה </w:t>
                            </w:r>
                            <w:r w:rsidRPr="00D36C8A">
                              <w:rPr>
                                <w:rFonts w:ascii="David" w:hAnsi="David" w:cs="David"/>
                                <w:sz w:val="24"/>
                                <w:szCs w:val="24"/>
                                <w:rtl/>
                              </w:rPr>
                              <w:t>לכבוד האדם.</w:t>
                            </w:r>
                          </w:p>
                          <w:p w14:paraId="08744F4A" w14:textId="6E469EC8" w:rsidR="002132F4" w:rsidRPr="00D36C8A" w:rsidRDefault="002132F4" w:rsidP="002132F4">
                            <w:pPr>
                              <w:bidi/>
                              <w:jc w:val="center"/>
                              <w:rPr>
                                <w:rFonts w:ascii="David" w:hAnsi="David" w:cs="David"/>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7C280D" id="Rectangle 7" o:spid="_x0000_s1028" style="position:absolute;left:0;text-align:left;margin-left:264.4pt;margin-top:.9pt;width:185.4pt;height:154.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" fillcolor="white [3201]" strokecolor="#70ad47 [3209]" strokeweight="1pt">
                <v:textbox>
                  <w:txbxContent>
                    <w:p w14:paraId="264648FB" w14:textId="77777777"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 xml:space="preserve">כבוד האדם </w:t>
                      </w:r>
                    </w:p>
                    <w:p w14:paraId="716A956E" w14:textId="66A33285" w:rsidR="002132F4" w:rsidRPr="00D36C8A" w:rsidRDefault="002132F4" w:rsidP="002132F4">
                      <w:pPr>
                        <w:bidi/>
                        <w:rPr>
                          <w:rFonts w:ascii="David" w:hAnsi="David" w:cs="David"/>
                          <w:sz w:val="24"/>
                          <w:szCs w:val="24"/>
                          <w:rtl/>
                        </w:rPr>
                      </w:pPr>
                      <w:r w:rsidRPr="00D36C8A">
                        <w:rPr>
                          <w:rFonts w:ascii="David" w:hAnsi="David" w:cs="David"/>
                          <w:sz w:val="24"/>
                          <w:szCs w:val="24"/>
                          <w:rtl/>
                        </w:rPr>
                        <w:t xml:space="preserve">אנו פועלים מתוך הוגנות, שיוויון ואנושיות לכלל עובדנו ללא כל הבדל מכל סוג שהוא, ומתוך שמירה </w:t>
                      </w:r>
                      <w:r w:rsidR="001236FB" w:rsidRPr="00D36C8A">
                        <w:rPr>
                          <w:rFonts w:ascii="David" w:hAnsi="David" w:cs="David"/>
                          <w:sz w:val="24"/>
                          <w:szCs w:val="24"/>
                          <w:rtl/>
                        </w:rPr>
                        <w:t xml:space="preserve">והערכה </w:t>
                      </w:r>
                      <w:r w:rsidRPr="00D36C8A">
                        <w:rPr>
                          <w:rFonts w:ascii="David" w:hAnsi="David" w:cs="David"/>
                          <w:sz w:val="24"/>
                          <w:szCs w:val="24"/>
                          <w:rtl/>
                        </w:rPr>
                        <w:t>לכבוד האדם.</w:t>
                      </w:r>
                    </w:p>
                    <w:p w14:paraId="08744F4A" w14:textId="6E469EC8" w:rsidR="002132F4" w:rsidRPr="00D36C8A" w:rsidRDefault="002132F4" w:rsidP="002132F4">
                      <w:pPr>
                        <w:bidi/>
                        <w:jc w:val="center"/>
                        <w:rPr>
                          <w:rFonts w:ascii="David" w:hAnsi="David" w:cs="David"/>
                          <w:sz w:val="24"/>
                          <w:szCs w:val="24"/>
                        </w:rPr>
                      </w:pPr>
                    </w:p>
                  </w:txbxContent>
                </v:textbox>
                <w10:wrap anchorx="margin"/>
              </v:rect>
            </w:pict>
          </mc:Fallback>
        </mc:AlternateContent>
      </w:r>
      <w:r w:rsidRPr="00D36C8A">
        <w:rPr>
          <w:rFonts w:ascii="David" w:hAnsi="David" w:cs="David"/>
          <w:b/>
          <w:bCs/>
          <w:noProof/>
          <w:sz w:val="24"/>
          <w:szCs w:val="24"/>
          <w:rtl/>
          <w:lang w:val="he-IL"/>
        </w:rPr>
        <mc:AlternateContent>
          <mc:Choice Requires="wps">
            <w:drawing>
              <wp:anchor distT="0" distB="0" distL="114300" distR="114300" simplePos="0" relativeHeight="251664384" behindDoc="0" locked="0" layoutInCell="1" allowOverlap="1" wp14:anchorId="085A3A08" wp14:editId="2684611A">
                <wp:simplePos x="0" y="0"/>
                <wp:positionH relativeFrom="column">
                  <wp:posOffset>146050</wp:posOffset>
                </wp:positionH>
                <wp:positionV relativeFrom="paragraph">
                  <wp:posOffset>34925</wp:posOffset>
                </wp:positionV>
                <wp:extent cx="2354580" cy="1965960"/>
                <wp:effectExtent l="0" t="0" r="26670" b="15240"/>
                <wp:wrapNone/>
                <wp:docPr id="9" name="Rectangle 9"/>
                <wp:cNvGraphicFramePr/>
                <a:graphic xmlns:a="http://schemas.openxmlformats.org/drawingml/2006/main">
                  <a:graphicData uri="http://schemas.microsoft.com/office/word/2010/wordprocessingShape">
                    <wps:wsp>
                      <wps:cNvSpPr/>
                      <wps:spPr>
                        <a:xfrm>
                          <a:off x="0" y="0"/>
                          <a:ext cx="2354580" cy="1965960"/>
                        </a:xfrm>
                        <a:prstGeom prst="rect">
                          <a:avLst/>
                        </a:prstGeom>
                        <a:solidFill>
                          <a:sysClr val="window" lastClr="FFFFFF"/>
                        </a:solidFill>
                        <a:ln w="12700" cap="flat" cmpd="sng" algn="ctr">
                          <a:solidFill>
                            <a:srgbClr val="70AD47"/>
                          </a:solidFill>
                          <a:prstDash val="solid"/>
                          <a:miter lim="800000"/>
                        </a:ln>
                        <a:effectLst/>
                      </wps:spPr>
                      <wps:txbx>
                        <w:txbxContent>
                          <w:p w14:paraId="16E930E5" w14:textId="77777777"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 xml:space="preserve">מקצועיות ואיכות </w:t>
                            </w:r>
                          </w:p>
                          <w:p w14:paraId="0B058A53" w14:textId="77777777" w:rsidR="002132F4" w:rsidRPr="00D36C8A" w:rsidRDefault="002132F4" w:rsidP="002132F4">
                            <w:pPr>
                              <w:bidi/>
                              <w:rPr>
                                <w:rFonts w:ascii="David" w:hAnsi="David" w:cs="David"/>
                                <w:sz w:val="24"/>
                                <w:szCs w:val="24"/>
                                <w:rtl/>
                              </w:rPr>
                            </w:pPr>
                            <w:r w:rsidRPr="00D36C8A">
                              <w:rPr>
                                <w:rFonts w:ascii="David" w:hAnsi="David" w:cs="David"/>
                                <w:sz w:val="24"/>
                                <w:szCs w:val="24"/>
                                <w:rtl/>
                              </w:rPr>
                              <w:t xml:space="preserve">אנו פועלים על פי הסטנדרטים המתקדמים ביותר תוך הטמעה של שיפור מתמיד כדרך חיים. אנו מטפחים מובילות מקצועית אישית ותהליכי ייצור טכנולוגיים מתקדמים ואיכותיים המייצרים ערך לחברה ולמחזיקי העניין שלה, תוך פיתוח והעצמת העובדות.ים והמנהלים. </w:t>
                            </w:r>
                          </w:p>
                          <w:p w14:paraId="0A71BCB2" w14:textId="25A71BFB" w:rsidR="002132F4" w:rsidRPr="00D36C8A" w:rsidRDefault="002132F4" w:rsidP="002132F4">
                            <w:pPr>
                              <w:bidi/>
                              <w:jc w:val="center"/>
                              <w:rPr>
                                <w:rFonts w:ascii="David" w:hAnsi="David" w:cs="David"/>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5A3A08" id="Rectangle 9" o:spid="_x0000_s1029" style="position:absolute;left:0;text-align:left;margin-left:11.5pt;margin-top:2.75pt;width:185.4pt;height:154.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" fillcolor="window" strokecolor="#70ad47" strokeweight="1pt">
                <v:textbox>
                  <w:txbxContent>
                    <w:p w14:paraId="16E930E5" w14:textId="77777777" w:rsidR="002132F4" w:rsidRPr="00D36C8A" w:rsidRDefault="002132F4" w:rsidP="002132F4">
                      <w:pPr>
                        <w:bidi/>
                        <w:rPr>
                          <w:rFonts w:ascii="David" w:hAnsi="David" w:cs="David"/>
                          <w:b/>
                          <w:bCs/>
                          <w:sz w:val="24"/>
                          <w:szCs w:val="24"/>
                          <w:rtl/>
                        </w:rPr>
                      </w:pPr>
                      <w:r w:rsidRPr="00D36C8A">
                        <w:rPr>
                          <w:rFonts w:ascii="David" w:hAnsi="David" w:cs="David"/>
                          <w:b/>
                          <w:bCs/>
                          <w:sz w:val="24"/>
                          <w:szCs w:val="24"/>
                          <w:rtl/>
                        </w:rPr>
                        <w:t xml:space="preserve">מקצועיות ואיכות </w:t>
                      </w:r>
                    </w:p>
                    <w:p w14:paraId="0B058A53" w14:textId="77777777" w:rsidR="002132F4" w:rsidRPr="00D36C8A" w:rsidRDefault="002132F4" w:rsidP="002132F4">
                      <w:pPr>
                        <w:bidi/>
                        <w:rPr>
                          <w:rFonts w:ascii="David" w:hAnsi="David" w:cs="David"/>
                          <w:sz w:val="24"/>
                          <w:szCs w:val="24"/>
                          <w:rtl/>
                        </w:rPr>
                      </w:pPr>
                      <w:r w:rsidRPr="00D36C8A">
                        <w:rPr>
                          <w:rFonts w:ascii="David" w:hAnsi="David" w:cs="David"/>
                          <w:sz w:val="24"/>
                          <w:szCs w:val="24"/>
                          <w:rtl/>
                        </w:rPr>
                        <w:t xml:space="preserve">אנו פועלים על פי הסטנדרטים המתקדמים ביותר תוך הטמעה של שיפור מתמיד כדרך חיים. אנו מטפחים מובילות מקצועית אישית ותהליכי ייצור טכנולוגיים מתקדמים ואיכותיים המייצרים ערך לחברה ולמחזיקי העניין שלה, תוך פיתוח והעצמת העובדות.ים והמנהלים. </w:t>
                      </w:r>
                    </w:p>
                    <w:p w14:paraId="0A71BCB2" w14:textId="25A71BFB" w:rsidR="002132F4" w:rsidRPr="00D36C8A" w:rsidRDefault="002132F4" w:rsidP="002132F4">
                      <w:pPr>
                        <w:bidi/>
                        <w:jc w:val="center"/>
                        <w:rPr>
                          <w:rFonts w:ascii="David" w:hAnsi="David" w:cs="David"/>
                          <w:sz w:val="24"/>
                          <w:szCs w:val="24"/>
                        </w:rPr>
                      </w:pPr>
                    </w:p>
                  </w:txbxContent>
                </v:textbox>
              </v:rect>
            </w:pict>
          </mc:Fallback>
        </mc:AlternateContent>
      </w:r>
    </w:p>
    <w:p w14:paraId="4AB9AC3B" w14:textId="73E7A7C9" w:rsidR="00555D9D" w:rsidRPr="00D36C8A" w:rsidRDefault="00555D9D" w:rsidP="00555D9D">
      <w:pPr>
        <w:bidi/>
        <w:rPr>
          <w:rFonts w:ascii="David" w:hAnsi="David" w:cs="David"/>
          <w:b/>
          <w:bCs/>
          <w:color w:val="4472C4" w:themeColor="accent1"/>
          <w:sz w:val="28"/>
          <w:szCs w:val="28"/>
          <w:rtl/>
        </w:rPr>
      </w:pPr>
    </w:p>
    <w:p w14:paraId="0056286B" w14:textId="77777777" w:rsidR="001236FB" w:rsidRPr="00D36C8A" w:rsidRDefault="001236FB" w:rsidP="00555D9D">
      <w:pPr>
        <w:bidi/>
        <w:jc w:val="center"/>
        <w:rPr>
          <w:rFonts w:ascii="David" w:hAnsi="David" w:cs="David"/>
          <w:b/>
          <w:bCs/>
          <w:color w:val="4472C4" w:themeColor="accent1"/>
          <w:sz w:val="28"/>
          <w:szCs w:val="28"/>
        </w:rPr>
      </w:pPr>
    </w:p>
    <w:p w14:paraId="70E1CD85" w14:textId="77777777" w:rsidR="001236FB" w:rsidRPr="00D36C8A" w:rsidRDefault="001236FB" w:rsidP="001236FB">
      <w:pPr>
        <w:bidi/>
        <w:jc w:val="center"/>
        <w:rPr>
          <w:rFonts w:ascii="David" w:hAnsi="David" w:cs="David"/>
          <w:b/>
          <w:bCs/>
          <w:color w:val="4472C4" w:themeColor="accent1"/>
          <w:sz w:val="28"/>
          <w:szCs w:val="28"/>
        </w:rPr>
      </w:pPr>
    </w:p>
    <w:p w14:paraId="1E368D47" w14:textId="77777777" w:rsidR="001236FB" w:rsidRPr="00D36C8A" w:rsidRDefault="001236FB" w:rsidP="001236FB">
      <w:pPr>
        <w:bidi/>
        <w:jc w:val="center"/>
        <w:rPr>
          <w:rFonts w:ascii="David" w:hAnsi="David" w:cs="David"/>
          <w:b/>
          <w:bCs/>
          <w:color w:val="4472C4" w:themeColor="accent1"/>
          <w:sz w:val="28"/>
          <w:szCs w:val="28"/>
        </w:rPr>
      </w:pPr>
    </w:p>
    <w:p w14:paraId="1D498325" w14:textId="77777777" w:rsidR="001236FB" w:rsidRPr="00D36C8A" w:rsidRDefault="001236FB" w:rsidP="001236FB">
      <w:pPr>
        <w:bidi/>
        <w:jc w:val="center"/>
        <w:rPr>
          <w:rFonts w:ascii="David" w:hAnsi="David" w:cs="David"/>
          <w:b/>
          <w:bCs/>
          <w:color w:val="4472C4" w:themeColor="accent1"/>
          <w:sz w:val="28"/>
          <w:szCs w:val="28"/>
        </w:rPr>
      </w:pPr>
    </w:p>
    <w:p w14:paraId="27BB46D0" w14:textId="77777777" w:rsidR="001236FB" w:rsidRPr="00D36C8A" w:rsidRDefault="001236FB" w:rsidP="001236FB">
      <w:pPr>
        <w:bidi/>
        <w:jc w:val="center"/>
        <w:rPr>
          <w:rFonts w:ascii="David" w:hAnsi="David" w:cs="David"/>
          <w:b/>
          <w:bCs/>
          <w:color w:val="4472C4" w:themeColor="accent1"/>
          <w:sz w:val="28"/>
          <w:szCs w:val="28"/>
        </w:rPr>
      </w:pPr>
    </w:p>
    <w:p w14:paraId="662C7863" w14:textId="77777777" w:rsidR="005F6111" w:rsidRDefault="005F6111" w:rsidP="00DB6AD3">
      <w:pPr>
        <w:bidi/>
        <w:rPr>
          <w:rFonts w:ascii="David" w:hAnsi="David" w:cs="David"/>
          <w:b/>
          <w:bCs/>
          <w:color w:val="4472C4" w:themeColor="accent1"/>
          <w:sz w:val="28"/>
          <w:szCs w:val="28"/>
          <w:rtl/>
        </w:rPr>
      </w:pPr>
    </w:p>
    <w:p w14:paraId="1F5F3DEA" w14:textId="426CE225" w:rsidR="00DB6AD3" w:rsidRPr="00D36C8A" w:rsidRDefault="00DB6AD3" w:rsidP="005F6111">
      <w:pPr>
        <w:bidi/>
        <w:rPr>
          <w:rFonts w:ascii="David" w:hAnsi="David" w:cs="David"/>
          <w:b/>
          <w:bCs/>
          <w:sz w:val="24"/>
          <w:szCs w:val="24"/>
          <w:rtl/>
        </w:rPr>
      </w:pPr>
      <w:r w:rsidRPr="00D36C8A">
        <w:rPr>
          <w:rFonts w:ascii="David" w:hAnsi="David" w:cs="David"/>
          <w:b/>
          <w:bCs/>
          <w:sz w:val="24"/>
          <w:szCs w:val="24"/>
          <w:rtl/>
        </w:rPr>
        <w:t xml:space="preserve">מוצרים בטוחים ואיכותיים </w:t>
      </w:r>
    </w:p>
    <w:p w14:paraId="23D6FC3F" w14:textId="2512D3F7" w:rsidR="00DB6AD3" w:rsidRPr="00D36C8A" w:rsidRDefault="00DB6AD3" w:rsidP="00DB6AD3">
      <w:pPr>
        <w:bidi/>
        <w:rPr>
          <w:rFonts w:ascii="David" w:hAnsi="David" w:cs="David"/>
          <w:sz w:val="24"/>
          <w:szCs w:val="24"/>
          <w:rtl/>
        </w:rPr>
      </w:pPr>
      <w:r w:rsidRPr="00D36C8A">
        <w:rPr>
          <w:rFonts w:ascii="David" w:hAnsi="David" w:cs="David"/>
          <w:sz w:val="24"/>
          <w:szCs w:val="24"/>
          <w:rtl/>
        </w:rPr>
        <w:t>מְחֻיָּבוּת להשיג שיפור מתמיד באיכות</w:t>
      </w:r>
      <w:r w:rsidR="00DF7B42" w:rsidRPr="00D36C8A">
        <w:rPr>
          <w:rFonts w:ascii="David" w:hAnsi="David" w:cs="David"/>
          <w:sz w:val="24"/>
          <w:szCs w:val="24"/>
          <w:rtl/>
        </w:rPr>
        <w:t xml:space="preserve"> המוצר והתהליכים ובהתאמה לשביעות רצון הלקוחות</w:t>
      </w:r>
      <w:r w:rsidRPr="00D36C8A">
        <w:rPr>
          <w:rFonts w:ascii="David" w:hAnsi="David" w:cs="David"/>
          <w:sz w:val="24"/>
          <w:szCs w:val="24"/>
          <w:rtl/>
        </w:rPr>
        <w:t>. כמוגדר במדיניות האיכות של החברה.</w:t>
      </w:r>
      <w:r w:rsidR="00DF7B42" w:rsidRPr="00D36C8A">
        <w:rPr>
          <w:rFonts w:ascii="David" w:hAnsi="David" w:cs="David"/>
          <w:sz w:val="24"/>
          <w:szCs w:val="24"/>
          <w:rtl/>
        </w:rPr>
        <w:t xml:space="preserve"> </w:t>
      </w:r>
    </w:p>
    <w:p w14:paraId="1C79F6F3" w14:textId="77777777" w:rsidR="002863A6" w:rsidRPr="00D36C8A" w:rsidRDefault="002863A6" w:rsidP="002863A6">
      <w:pPr>
        <w:bidi/>
        <w:rPr>
          <w:rFonts w:ascii="David" w:hAnsi="David" w:cs="David"/>
          <w:b/>
          <w:bCs/>
          <w:sz w:val="24"/>
          <w:szCs w:val="24"/>
          <w:rtl/>
        </w:rPr>
      </w:pPr>
      <w:r w:rsidRPr="00D36C8A">
        <w:rPr>
          <w:rFonts w:ascii="David" w:hAnsi="David" w:cs="David"/>
          <w:b/>
          <w:bCs/>
          <w:sz w:val="24"/>
          <w:szCs w:val="24"/>
          <w:rtl/>
        </w:rPr>
        <w:t>שיווק ופרסום</w:t>
      </w:r>
    </w:p>
    <w:p w14:paraId="7F56DD5C" w14:textId="343D3807" w:rsidR="00DB6AD3" w:rsidRPr="00D36C8A" w:rsidRDefault="00DB6AD3" w:rsidP="00DB6AD3">
      <w:pPr>
        <w:bidi/>
        <w:rPr>
          <w:rFonts w:ascii="David" w:hAnsi="David" w:cs="David"/>
          <w:sz w:val="24"/>
          <w:szCs w:val="24"/>
          <w:rtl/>
        </w:rPr>
      </w:pPr>
      <w:r w:rsidRPr="00D36C8A">
        <w:rPr>
          <w:rFonts w:ascii="David" w:hAnsi="David" w:cs="David"/>
          <w:sz w:val="24"/>
          <w:szCs w:val="24"/>
          <w:rtl/>
        </w:rPr>
        <w:t xml:space="preserve">מְחֻיָּבוּת החברה לשיווק מדויק, אמין ואחראי בתהליכי המכירה והשירות של החברה ללקוחותיה וספקיה. מְחֻיָּבוּת החברה לפרסום מגוון, מכיל ושווה בכל הערוצים בתהליכי גיוס וקליטת עובדים.  </w:t>
      </w:r>
    </w:p>
    <w:p w14:paraId="5EBF598C" w14:textId="77777777" w:rsidR="002863A6" w:rsidRPr="00D36C8A" w:rsidRDefault="002863A6" w:rsidP="002863A6">
      <w:pPr>
        <w:bidi/>
        <w:rPr>
          <w:rFonts w:ascii="David" w:hAnsi="David" w:cs="David"/>
          <w:b/>
          <w:bCs/>
          <w:sz w:val="24"/>
          <w:szCs w:val="24"/>
          <w:rtl/>
        </w:rPr>
      </w:pPr>
      <w:r w:rsidRPr="00D36C8A">
        <w:rPr>
          <w:rFonts w:ascii="David" w:hAnsi="David" w:cs="David"/>
          <w:b/>
          <w:bCs/>
          <w:sz w:val="24"/>
          <w:szCs w:val="24"/>
          <w:rtl/>
        </w:rPr>
        <w:t>קשר עם הלקוחות</w:t>
      </w:r>
    </w:p>
    <w:p w14:paraId="0EE0C6EA" w14:textId="360C656A" w:rsidR="002863A6" w:rsidRPr="00D36C8A" w:rsidRDefault="002863A6" w:rsidP="005B0AD0">
      <w:pPr>
        <w:bidi/>
        <w:rPr>
          <w:rFonts w:ascii="David" w:hAnsi="David" w:cs="David"/>
          <w:sz w:val="24"/>
          <w:szCs w:val="24"/>
          <w:rtl/>
        </w:rPr>
      </w:pPr>
      <w:r w:rsidRPr="00D36C8A">
        <w:rPr>
          <w:rFonts w:ascii="David" w:hAnsi="David" w:cs="David"/>
          <w:sz w:val="24"/>
          <w:szCs w:val="24"/>
          <w:rtl/>
        </w:rPr>
        <w:t>מְחֻיָּבוּת לקשר עם הלקוחות, טיפול ביעילות, במהירות, באדיבות ובאחריות לכל פניה צורך או בקשה של הלקוחות.</w:t>
      </w:r>
      <w:r w:rsidR="00DB6AD3" w:rsidRPr="00D36C8A">
        <w:rPr>
          <w:rFonts w:ascii="David" w:hAnsi="David" w:cs="David"/>
          <w:sz w:val="24"/>
          <w:szCs w:val="24"/>
          <w:rtl/>
        </w:rPr>
        <w:t xml:space="preserve"> </w:t>
      </w:r>
      <w:r w:rsidRPr="00D36C8A">
        <w:rPr>
          <w:rFonts w:ascii="David" w:hAnsi="David" w:cs="David"/>
          <w:sz w:val="24"/>
          <w:szCs w:val="24"/>
          <w:rtl/>
        </w:rPr>
        <w:t xml:space="preserve">מְחֻיָּבוּת לשירות נגיש, זמין ונוח, מקצועי, מכבד ושקוף.  </w:t>
      </w:r>
    </w:p>
    <w:p w14:paraId="3B25154A" w14:textId="3008F898" w:rsidR="002863A6" w:rsidRPr="00D36C8A" w:rsidRDefault="002863A6" w:rsidP="002863A6">
      <w:pPr>
        <w:bidi/>
        <w:rPr>
          <w:rFonts w:ascii="David" w:hAnsi="David" w:cs="David"/>
          <w:b/>
          <w:bCs/>
          <w:sz w:val="24"/>
          <w:szCs w:val="24"/>
          <w:rtl/>
        </w:rPr>
      </w:pPr>
      <w:r w:rsidRPr="00D36C8A">
        <w:rPr>
          <w:rFonts w:ascii="David" w:hAnsi="David" w:cs="David"/>
          <w:b/>
          <w:bCs/>
          <w:sz w:val="24"/>
          <w:szCs w:val="24"/>
          <w:rtl/>
        </w:rPr>
        <w:t xml:space="preserve">משא ומתן הוגן עם ספקים ולקוחות </w:t>
      </w:r>
    </w:p>
    <w:p w14:paraId="6335ADAB" w14:textId="6196ACA6" w:rsidR="002863A6" w:rsidRPr="00D36C8A" w:rsidRDefault="002863A6" w:rsidP="00134889">
      <w:pPr>
        <w:bidi/>
        <w:rPr>
          <w:rFonts w:ascii="David" w:hAnsi="David" w:cs="David"/>
          <w:sz w:val="24"/>
          <w:szCs w:val="24"/>
        </w:rPr>
      </w:pPr>
      <w:r w:rsidRPr="00D36C8A">
        <w:rPr>
          <w:rFonts w:ascii="David" w:hAnsi="David" w:cs="David"/>
          <w:sz w:val="24"/>
          <w:szCs w:val="24"/>
          <w:rtl/>
        </w:rPr>
        <w:t>נוהגים בהגינות במשא ומתן מול ספקים ולקוחות במסגרת הפעילות השוטפת. מקיימים את ההסכמים שאנו מחויבים</w:t>
      </w:r>
      <w:r w:rsidR="00244865" w:rsidRPr="00D36C8A">
        <w:rPr>
          <w:rFonts w:ascii="David" w:hAnsi="David" w:cs="David"/>
          <w:sz w:val="24"/>
          <w:szCs w:val="24"/>
          <w:rtl/>
        </w:rPr>
        <w:t xml:space="preserve"> להם</w:t>
      </w:r>
      <w:r w:rsidR="00D1511B" w:rsidRPr="00D36C8A">
        <w:rPr>
          <w:rFonts w:ascii="David" w:hAnsi="David" w:cs="David"/>
          <w:sz w:val="24"/>
          <w:szCs w:val="24"/>
          <w:rtl/>
        </w:rPr>
        <w:t xml:space="preserve">. </w:t>
      </w:r>
      <w:r w:rsidR="00FB18F2" w:rsidRPr="00D36C8A">
        <w:rPr>
          <w:rFonts w:ascii="David" w:hAnsi="David" w:cs="David"/>
          <w:sz w:val="24"/>
          <w:szCs w:val="24"/>
          <w:rtl/>
        </w:rPr>
        <w:t xml:space="preserve">אנו </w:t>
      </w:r>
      <w:r w:rsidR="00D1511B" w:rsidRPr="00D36C8A">
        <w:rPr>
          <w:rFonts w:ascii="David" w:hAnsi="David" w:cs="David"/>
          <w:sz w:val="24"/>
          <w:szCs w:val="24"/>
          <w:rtl/>
        </w:rPr>
        <w:t>מעודדים רכש מעסקים</w:t>
      </w:r>
      <w:r w:rsidR="00255695" w:rsidRPr="00D36C8A">
        <w:rPr>
          <w:rFonts w:ascii="David" w:hAnsi="David" w:cs="David"/>
          <w:sz w:val="24"/>
          <w:szCs w:val="24"/>
          <w:rtl/>
        </w:rPr>
        <w:t xml:space="preserve"> </w:t>
      </w:r>
      <w:r w:rsidR="00D1511B" w:rsidRPr="00D36C8A">
        <w:rPr>
          <w:rFonts w:ascii="David" w:hAnsi="David" w:cs="David"/>
          <w:sz w:val="24"/>
          <w:szCs w:val="24"/>
          <w:rtl/>
        </w:rPr>
        <w:t>מקומיים ועמידה בתנאי תשלום הוגנים.</w:t>
      </w:r>
    </w:p>
    <w:p w14:paraId="5998F99A" w14:textId="310814FF" w:rsidR="00134889" w:rsidRPr="00D36C8A" w:rsidRDefault="00134889" w:rsidP="00134889">
      <w:pPr>
        <w:bidi/>
        <w:rPr>
          <w:rFonts w:ascii="David" w:hAnsi="David" w:cs="David"/>
          <w:b/>
          <w:bCs/>
          <w:sz w:val="24"/>
          <w:szCs w:val="24"/>
          <w:rtl/>
        </w:rPr>
      </w:pPr>
      <w:r w:rsidRPr="00D36C8A">
        <w:rPr>
          <w:rFonts w:ascii="David" w:hAnsi="David" w:cs="David"/>
          <w:b/>
          <w:bCs/>
          <w:sz w:val="24"/>
          <w:szCs w:val="24"/>
          <w:rtl/>
        </w:rPr>
        <w:t xml:space="preserve">חוק וממשל </w:t>
      </w:r>
    </w:p>
    <w:p w14:paraId="0B5C4FF9" w14:textId="2C33B787" w:rsidR="00134889" w:rsidRPr="00D36C8A" w:rsidRDefault="00134889" w:rsidP="00DB6AD3">
      <w:pPr>
        <w:bidi/>
        <w:rPr>
          <w:rFonts w:ascii="David" w:hAnsi="David" w:cs="David"/>
          <w:sz w:val="24"/>
          <w:szCs w:val="24"/>
          <w:rtl/>
        </w:rPr>
      </w:pPr>
      <w:r w:rsidRPr="00D36C8A">
        <w:rPr>
          <w:rFonts w:ascii="David" w:hAnsi="David" w:cs="David"/>
          <w:sz w:val="24"/>
          <w:szCs w:val="24"/>
          <w:rtl/>
        </w:rPr>
        <w:t>אנו מכבדים ומקפידים לעמוד בדריש</w:t>
      </w:r>
      <w:r w:rsidR="00244865" w:rsidRPr="00D36C8A">
        <w:rPr>
          <w:rFonts w:ascii="David" w:hAnsi="David" w:cs="David"/>
          <w:sz w:val="24"/>
          <w:szCs w:val="24"/>
          <w:rtl/>
        </w:rPr>
        <w:t>ו</w:t>
      </w:r>
      <w:r w:rsidRPr="00D36C8A">
        <w:rPr>
          <w:rFonts w:ascii="David" w:hAnsi="David" w:cs="David"/>
          <w:sz w:val="24"/>
          <w:szCs w:val="24"/>
          <w:rtl/>
        </w:rPr>
        <w:t>ת החוק והרגולציה המקומית והבינלאומי</w:t>
      </w:r>
      <w:r w:rsidR="00244865" w:rsidRPr="00D36C8A">
        <w:rPr>
          <w:rFonts w:ascii="David" w:hAnsi="David" w:cs="David"/>
          <w:sz w:val="24"/>
          <w:szCs w:val="24"/>
          <w:rtl/>
        </w:rPr>
        <w:t>ת</w:t>
      </w:r>
      <w:r w:rsidRPr="00D36C8A">
        <w:rPr>
          <w:rFonts w:ascii="David" w:hAnsi="David" w:cs="David"/>
          <w:sz w:val="24"/>
          <w:szCs w:val="24"/>
          <w:rtl/>
        </w:rPr>
        <w:t>. אנו משתפים  פעולה מתוך כבוד עם רשויות הממשל השונות.  אנו נמנעים ממעורבות פוליטית.</w:t>
      </w:r>
      <w:r w:rsidR="00622F6C" w:rsidRPr="00D36C8A">
        <w:rPr>
          <w:rFonts w:ascii="David" w:hAnsi="David" w:cs="David"/>
          <w:sz w:val="24"/>
          <w:szCs w:val="24"/>
          <w:rtl/>
        </w:rPr>
        <w:t xml:space="preserve"> </w:t>
      </w:r>
    </w:p>
    <w:p w14:paraId="1538F807" w14:textId="77777777" w:rsidR="00E74B9A" w:rsidRDefault="00E74B9A" w:rsidP="00134889">
      <w:pPr>
        <w:bidi/>
        <w:rPr>
          <w:rFonts w:ascii="David" w:hAnsi="David" w:cs="David"/>
          <w:b/>
          <w:bCs/>
          <w:sz w:val="24"/>
          <w:szCs w:val="24"/>
          <w:rtl/>
        </w:rPr>
      </w:pPr>
    </w:p>
    <w:p w14:paraId="3A33EB6E" w14:textId="77777777" w:rsidR="00E74B9A" w:rsidRDefault="00E74B9A" w:rsidP="00E74B9A">
      <w:pPr>
        <w:bidi/>
        <w:rPr>
          <w:rFonts w:ascii="David" w:hAnsi="David" w:cs="David"/>
          <w:b/>
          <w:bCs/>
          <w:sz w:val="24"/>
          <w:szCs w:val="24"/>
          <w:rtl/>
        </w:rPr>
      </w:pPr>
    </w:p>
    <w:p w14:paraId="668F0046" w14:textId="458FD6E5" w:rsidR="00134889" w:rsidRPr="00D36C8A" w:rsidRDefault="00E936C7" w:rsidP="00E74B9A">
      <w:pPr>
        <w:bidi/>
        <w:rPr>
          <w:rFonts w:ascii="David" w:hAnsi="David" w:cs="David"/>
          <w:b/>
          <w:bCs/>
          <w:sz w:val="24"/>
          <w:szCs w:val="24"/>
          <w:rtl/>
        </w:rPr>
      </w:pPr>
      <w:r w:rsidRPr="00D36C8A">
        <w:rPr>
          <w:rFonts w:ascii="David" w:hAnsi="David" w:cs="David"/>
          <w:b/>
          <w:bCs/>
          <w:sz w:val="24"/>
          <w:szCs w:val="24"/>
          <w:rtl/>
        </w:rPr>
        <w:lastRenderedPageBreak/>
        <w:t xml:space="preserve">תחרות הוגנת </w:t>
      </w:r>
      <w:r w:rsidR="00537258" w:rsidRPr="00D36C8A">
        <w:rPr>
          <w:rFonts w:ascii="David" w:hAnsi="David" w:cs="David"/>
          <w:b/>
          <w:bCs/>
          <w:sz w:val="24"/>
          <w:szCs w:val="24"/>
          <w:rtl/>
        </w:rPr>
        <w:t xml:space="preserve">והגבלים עסקיים </w:t>
      </w:r>
    </w:p>
    <w:p w14:paraId="66D4D9BC" w14:textId="32129E2A" w:rsidR="00894D2A" w:rsidRPr="005F6111" w:rsidRDefault="00E936C7" w:rsidP="005F6111">
      <w:pPr>
        <w:bidi/>
        <w:rPr>
          <w:rFonts w:ascii="David" w:hAnsi="David" w:cs="David"/>
          <w:sz w:val="24"/>
          <w:szCs w:val="24"/>
          <w:rtl/>
        </w:rPr>
      </w:pPr>
      <w:r w:rsidRPr="00D36C8A">
        <w:rPr>
          <w:rFonts w:ascii="David" w:hAnsi="David" w:cs="David"/>
          <w:sz w:val="24"/>
          <w:szCs w:val="24"/>
          <w:rtl/>
        </w:rPr>
        <w:t xml:space="preserve">אנו </w:t>
      </w:r>
      <w:r w:rsidR="00537258" w:rsidRPr="00D36C8A">
        <w:rPr>
          <w:rFonts w:ascii="David" w:hAnsi="David" w:cs="David"/>
          <w:sz w:val="24"/>
          <w:szCs w:val="24"/>
          <w:rtl/>
        </w:rPr>
        <w:t xml:space="preserve">מאמינים בתחרות מסחרית ועסקית הוגנת המכבדת את המתחרים ועומדת בכל דרישות חוקי התחרות ונהלי המסחר הרלוונטיים לתחום הפעילות ובכלל זה חוק ההגבלים העסקיים.          </w:t>
      </w:r>
      <w:r w:rsidRPr="00D36C8A">
        <w:rPr>
          <w:rFonts w:ascii="David" w:hAnsi="David" w:cs="David"/>
          <w:sz w:val="24"/>
          <w:szCs w:val="24"/>
          <w:rtl/>
        </w:rPr>
        <w:t>מתנהלים באופן הוגן במרחב מול המתחרים בחיזוק המחויבות שלנו לערכנו תוך שמירה על העובדים.ות, תהליך הייצור, הסביבה והאיכות של מוצרינו. אנו נמנעים מהשמצה של מתחרים. ושומרים על זכויות הקניין של האחר.</w:t>
      </w:r>
    </w:p>
    <w:p w14:paraId="2B4B64F4" w14:textId="6E9F0D79" w:rsidR="00E936C7" w:rsidRPr="00D36C8A" w:rsidRDefault="003C5161" w:rsidP="00894D2A">
      <w:pPr>
        <w:bidi/>
        <w:rPr>
          <w:rFonts w:ascii="David" w:hAnsi="David" w:cs="David"/>
          <w:b/>
          <w:bCs/>
          <w:sz w:val="24"/>
          <w:szCs w:val="24"/>
          <w:rtl/>
        </w:rPr>
      </w:pPr>
      <w:r w:rsidRPr="00D36C8A">
        <w:rPr>
          <w:rFonts w:ascii="David" w:hAnsi="David" w:cs="David"/>
          <w:b/>
          <w:bCs/>
          <w:sz w:val="24"/>
          <w:szCs w:val="24"/>
          <w:rtl/>
        </w:rPr>
        <w:t>אחריות סביבתית</w:t>
      </w:r>
    </w:p>
    <w:p w14:paraId="346C05AE" w14:textId="761486D0" w:rsidR="003C5161" w:rsidRPr="00D36C8A" w:rsidRDefault="00E936C7" w:rsidP="003C5161">
      <w:pPr>
        <w:bidi/>
        <w:rPr>
          <w:rFonts w:ascii="David" w:hAnsi="David" w:cs="David"/>
          <w:sz w:val="24"/>
          <w:szCs w:val="24"/>
          <w:rtl/>
        </w:rPr>
      </w:pPr>
      <w:r w:rsidRPr="00D36C8A">
        <w:rPr>
          <w:rFonts w:ascii="David" w:hAnsi="David" w:cs="David"/>
          <w:sz w:val="24"/>
          <w:szCs w:val="24"/>
          <w:rtl/>
        </w:rPr>
        <w:t xml:space="preserve">אנו </w:t>
      </w:r>
      <w:r w:rsidR="003C5161" w:rsidRPr="00D36C8A">
        <w:rPr>
          <w:rFonts w:ascii="David" w:hAnsi="David" w:cs="David"/>
          <w:sz w:val="24"/>
          <w:szCs w:val="24"/>
          <w:rtl/>
        </w:rPr>
        <w:t>מודעים להשפעות שלנו על הסביבה ולוקחים אחריות מלאה עליה למען הדורות הבאים. אנו פועלים לצמצום ההשפעות שלנו תוך צמצום השימוש במשאבים מתכלים, צמצום הפסולת ושימור של הקיים</w:t>
      </w:r>
      <w:r w:rsidR="00AE4DD9" w:rsidRPr="00D36C8A">
        <w:rPr>
          <w:rFonts w:ascii="David" w:hAnsi="David" w:cs="David"/>
          <w:sz w:val="24"/>
          <w:szCs w:val="24"/>
          <w:rtl/>
        </w:rPr>
        <w:t>.</w:t>
      </w:r>
      <w:r w:rsidR="003C5161" w:rsidRPr="00D36C8A">
        <w:rPr>
          <w:rFonts w:ascii="David" w:hAnsi="David" w:cs="David"/>
          <w:sz w:val="24"/>
          <w:szCs w:val="24"/>
          <w:rtl/>
        </w:rPr>
        <w:t xml:space="preserve"> אנו פועלים להעלאת המודעות לחשיבות הנושא והדרכים בקרב עובדינו, לקוחותינו וספקנו. </w:t>
      </w:r>
    </w:p>
    <w:p w14:paraId="72B3D829" w14:textId="04CA96CD" w:rsidR="00AE4DD9" w:rsidRPr="00D36C8A" w:rsidRDefault="00AE4DD9" w:rsidP="00AE4DD9">
      <w:pPr>
        <w:bidi/>
        <w:rPr>
          <w:rFonts w:ascii="David" w:hAnsi="David" w:cs="David"/>
          <w:b/>
          <w:bCs/>
          <w:sz w:val="24"/>
          <w:szCs w:val="24"/>
          <w:rtl/>
        </w:rPr>
      </w:pPr>
      <w:r w:rsidRPr="00D36C8A">
        <w:rPr>
          <w:rFonts w:ascii="David" w:hAnsi="David" w:cs="David"/>
          <w:b/>
          <w:bCs/>
          <w:sz w:val="24"/>
          <w:szCs w:val="24"/>
          <w:rtl/>
        </w:rPr>
        <w:t xml:space="preserve">מחזיקי עניין </w:t>
      </w:r>
    </w:p>
    <w:p w14:paraId="6B07FB54" w14:textId="0EF9724B" w:rsidR="00AE4DD9" w:rsidRPr="00D36C8A" w:rsidRDefault="00AE4DD9" w:rsidP="00AE4DD9">
      <w:pPr>
        <w:bidi/>
        <w:rPr>
          <w:rFonts w:ascii="David" w:hAnsi="David" w:cs="David"/>
          <w:sz w:val="24"/>
          <w:szCs w:val="24"/>
          <w:rtl/>
        </w:rPr>
      </w:pPr>
      <w:r w:rsidRPr="00D36C8A">
        <w:rPr>
          <w:rFonts w:ascii="David" w:hAnsi="David" w:cs="David"/>
          <w:sz w:val="24"/>
          <w:szCs w:val="24"/>
          <w:rtl/>
        </w:rPr>
        <w:t xml:space="preserve">הינם כל מי שעשוי להשפיע ולהיות מושפע מפעולות שמבצעת החברה. כחברה אנו מחויבים להקשיב, לבחון ולשקול כל פעולה </w:t>
      </w:r>
      <w:r w:rsidR="00410A3F" w:rsidRPr="00D36C8A">
        <w:rPr>
          <w:rFonts w:ascii="David" w:hAnsi="David" w:cs="David"/>
          <w:sz w:val="24"/>
          <w:szCs w:val="24"/>
          <w:rtl/>
        </w:rPr>
        <w:t xml:space="preserve">משמעותית שאנו מבצעים ו/או פניה שאנו מקבלים מ או ביחס למחזיקי העניין המרכזיים של החברה. </w:t>
      </w:r>
    </w:p>
    <w:p w14:paraId="42AC5DC6" w14:textId="009D3B7B" w:rsidR="00555D9D" w:rsidRPr="00D36C8A" w:rsidRDefault="00E936C7" w:rsidP="008F77BA">
      <w:pPr>
        <w:bidi/>
        <w:rPr>
          <w:rFonts w:ascii="David" w:hAnsi="David" w:cs="David"/>
          <w:sz w:val="24"/>
          <w:szCs w:val="24"/>
          <w:rtl/>
        </w:rPr>
      </w:pPr>
      <w:r w:rsidRPr="00D36C8A">
        <w:rPr>
          <w:rFonts w:ascii="David" w:hAnsi="David" w:cs="David"/>
          <w:sz w:val="24"/>
          <w:szCs w:val="24"/>
          <w:rtl/>
        </w:rPr>
        <w:t xml:space="preserve"> </w:t>
      </w:r>
    </w:p>
    <w:p w14:paraId="4DB170DF" w14:textId="4510FBFB" w:rsidR="00F44CB0" w:rsidRPr="00D36C8A" w:rsidRDefault="00F44CB0" w:rsidP="00555D9D">
      <w:pPr>
        <w:bidi/>
        <w:jc w:val="center"/>
        <w:rPr>
          <w:rFonts w:ascii="David" w:hAnsi="David" w:cs="David"/>
          <w:b/>
          <w:bCs/>
          <w:color w:val="4472C4" w:themeColor="accent1"/>
          <w:sz w:val="28"/>
          <w:szCs w:val="28"/>
          <w:rtl/>
        </w:rPr>
      </w:pPr>
      <w:r w:rsidRPr="00D36C8A">
        <w:rPr>
          <w:rFonts w:ascii="David" w:hAnsi="David" w:cs="David"/>
          <w:b/>
          <w:bCs/>
          <w:color w:val="4472C4" w:themeColor="accent1"/>
          <w:sz w:val="28"/>
          <w:szCs w:val="28"/>
          <w:rtl/>
        </w:rPr>
        <w:t>כמעסיק</w:t>
      </w:r>
    </w:p>
    <w:p w14:paraId="58DD82DC" w14:textId="42A667C0" w:rsidR="00AB6E50" w:rsidRPr="00D36C8A" w:rsidRDefault="006538FA" w:rsidP="00AB6E50">
      <w:pPr>
        <w:bidi/>
        <w:rPr>
          <w:rFonts w:ascii="David" w:hAnsi="David" w:cs="David"/>
          <w:b/>
          <w:bCs/>
          <w:sz w:val="24"/>
          <w:szCs w:val="24"/>
          <w:rtl/>
        </w:rPr>
      </w:pPr>
      <w:r w:rsidRPr="00D36C8A">
        <w:rPr>
          <w:rFonts w:ascii="David" w:hAnsi="David" w:cs="David"/>
          <w:b/>
          <w:bCs/>
          <w:sz w:val="24"/>
          <w:szCs w:val="24"/>
          <w:rtl/>
        </w:rPr>
        <w:t>מְחֻיָּבוּת ל</w:t>
      </w:r>
      <w:r w:rsidR="00AB6E50" w:rsidRPr="00D36C8A">
        <w:rPr>
          <w:rFonts w:ascii="David" w:hAnsi="David" w:cs="David"/>
          <w:b/>
          <w:bCs/>
          <w:sz w:val="24"/>
          <w:szCs w:val="24"/>
          <w:rtl/>
        </w:rPr>
        <w:t xml:space="preserve">תגמול הוגן עבור </w:t>
      </w:r>
      <w:r w:rsidRPr="00D36C8A">
        <w:rPr>
          <w:rFonts w:ascii="David" w:hAnsi="David" w:cs="David"/>
          <w:b/>
          <w:bCs/>
          <w:sz w:val="24"/>
          <w:szCs w:val="24"/>
          <w:rtl/>
        </w:rPr>
        <w:t>העבודה</w:t>
      </w:r>
      <w:r w:rsidR="00AB6E50" w:rsidRPr="00D36C8A">
        <w:rPr>
          <w:rFonts w:ascii="David" w:hAnsi="David" w:cs="David"/>
          <w:b/>
          <w:bCs/>
          <w:sz w:val="24"/>
          <w:szCs w:val="24"/>
          <w:rtl/>
        </w:rPr>
        <w:t xml:space="preserve"> ותנאי </w:t>
      </w:r>
      <w:r w:rsidR="006F5290" w:rsidRPr="00D36C8A">
        <w:rPr>
          <w:rFonts w:ascii="David" w:hAnsi="David" w:cs="David"/>
          <w:b/>
          <w:bCs/>
          <w:sz w:val="24"/>
          <w:szCs w:val="24"/>
          <w:rtl/>
        </w:rPr>
        <w:t>העסקה</w:t>
      </w:r>
      <w:r w:rsidR="004B5819" w:rsidRPr="00D36C8A">
        <w:rPr>
          <w:rFonts w:ascii="David" w:hAnsi="David" w:cs="David"/>
          <w:b/>
          <w:bCs/>
          <w:sz w:val="24"/>
          <w:szCs w:val="24"/>
          <w:rtl/>
        </w:rPr>
        <w:t xml:space="preserve"> נאותים</w:t>
      </w:r>
    </w:p>
    <w:p w14:paraId="09B2C871" w14:textId="7BE324B4" w:rsidR="008242EC" w:rsidRPr="00D36C8A" w:rsidRDefault="004B5819" w:rsidP="008242EC">
      <w:pPr>
        <w:bidi/>
        <w:rPr>
          <w:rFonts w:ascii="David" w:hAnsi="David" w:cs="David"/>
          <w:sz w:val="24"/>
          <w:szCs w:val="24"/>
          <w:rtl/>
        </w:rPr>
      </w:pPr>
      <w:r w:rsidRPr="00D36C8A">
        <w:rPr>
          <w:rFonts w:ascii="David" w:hAnsi="David" w:cs="David"/>
          <w:sz w:val="24"/>
          <w:szCs w:val="24"/>
          <w:rtl/>
        </w:rPr>
        <w:t xml:space="preserve">שמירה על זכויות </w:t>
      </w:r>
      <w:r w:rsidR="006538FA" w:rsidRPr="00D36C8A">
        <w:rPr>
          <w:rFonts w:ascii="David" w:hAnsi="David" w:cs="David"/>
          <w:sz w:val="24"/>
          <w:szCs w:val="24"/>
          <w:rtl/>
        </w:rPr>
        <w:t>העבודה בישראל</w:t>
      </w:r>
      <w:r w:rsidRPr="00D36C8A">
        <w:rPr>
          <w:rFonts w:ascii="David" w:hAnsi="David" w:cs="David"/>
          <w:sz w:val="24"/>
          <w:szCs w:val="24"/>
          <w:rtl/>
        </w:rPr>
        <w:t xml:space="preserve">, עמידה בדרישות החוק ובהסכמים </w:t>
      </w:r>
      <w:r w:rsidR="006538FA" w:rsidRPr="00D36C8A">
        <w:rPr>
          <w:rFonts w:ascii="David" w:hAnsi="David" w:cs="David"/>
          <w:sz w:val="24"/>
          <w:szCs w:val="24"/>
          <w:rtl/>
        </w:rPr>
        <w:t>קיבוציים רלוונטיים</w:t>
      </w:r>
      <w:r w:rsidRPr="00D36C8A">
        <w:rPr>
          <w:rFonts w:ascii="David" w:hAnsi="David" w:cs="David"/>
          <w:sz w:val="24"/>
          <w:szCs w:val="24"/>
          <w:rtl/>
        </w:rPr>
        <w:t>, תגמול הוגן בהתאם לכישורים וביצועים ותוך התחשבות בתנאי השוק המקומי.</w:t>
      </w:r>
      <w:r w:rsidR="008242EC" w:rsidRPr="00D36C8A">
        <w:rPr>
          <w:rFonts w:ascii="David" w:hAnsi="David" w:cs="David"/>
          <w:sz w:val="24"/>
          <w:szCs w:val="24"/>
          <w:rtl/>
        </w:rPr>
        <w:t xml:space="preserve">  </w:t>
      </w:r>
    </w:p>
    <w:p w14:paraId="045BC131" w14:textId="77777777" w:rsidR="006F5290" w:rsidRPr="00D36C8A" w:rsidRDefault="006538FA" w:rsidP="008242EC">
      <w:pPr>
        <w:bidi/>
        <w:rPr>
          <w:rFonts w:ascii="David" w:hAnsi="David" w:cs="David"/>
          <w:sz w:val="24"/>
          <w:szCs w:val="24"/>
          <w:rtl/>
        </w:rPr>
      </w:pPr>
      <w:r w:rsidRPr="00D36C8A">
        <w:rPr>
          <w:rFonts w:ascii="David" w:hAnsi="David" w:cs="David"/>
          <w:b/>
          <w:bCs/>
          <w:sz w:val="24"/>
          <w:szCs w:val="24"/>
          <w:rtl/>
        </w:rPr>
        <w:t xml:space="preserve">מְחֻיָּבוּת </w:t>
      </w:r>
      <w:r w:rsidR="004B5819" w:rsidRPr="00D36C8A">
        <w:rPr>
          <w:rFonts w:ascii="David" w:hAnsi="David" w:cs="David"/>
          <w:b/>
          <w:bCs/>
          <w:sz w:val="24"/>
          <w:szCs w:val="24"/>
          <w:rtl/>
        </w:rPr>
        <w:t>לסביבת עבודה בריאה ובטוחה</w:t>
      </w:r>
    </w:p>
    <w:p w14:paraId="10889A32" w14:textId="471AF534" w:rsidR="004B5819" w:rsidRPr="00D36C8A" w:rsidRDefault="006F5290" w:rsidP="006F5290">
      <w:pPr>
        <w:bidi/>
        <w:rPr>
          <w:rFonts w:ascii="David" w:hAnsi="David" w:cs="David"/>
          <w:sz w:val="24"/>
          <w:szCs w:val="24"/>
          <w:rtl/>
        </w:rPr>
      </w:pPr>
      <w:r w:rsidRPr="00D36C8A">
        <w:rPr>
          <w:rFonts w:ascii="David" w:hAnsi="David" w:cs="David"/>
          <w:sz w:val="24"/>
          <w:szCs w:val="24"/>
          <w:rtl/>
        </w:rPr>
        <w:t>סביבה ה</w:t>
      </w:r>
      <w:r w:rsidR="004B5819" w:rsidRPr="00D36C8A">
        <w:rPr>
          <w:rFonts w:ascii="David" w:hAnsi="David" w:cs="David"/>
          <w:sz w:val="24"/>
          <w:szCs w:val="24"/>
          <w:rtl/>
        </w:rPr>
        <w:t>כולל</w:t>
      </w:r>
      <w:r w:rsidRPr="00D36C8A">
        <w:rPr>
          <w:rFonts w:ascii="David" w:hAnsi="David" w:cs="David"/>
          <w:sz w:val="24"/>
          <w:szCs w:val="24"/>
          <w:rtl/>
        </w:rPr>
        <w:t>ת את</w:t>
      </w:r>
      <w:r w:rsidR="004B5819" w:rsidRPr="00D36C8A">
        <w:rPr>
          <w:rFonts w:ascii="David" w:hAnsi="David" w:cs="David"/>
          <w:sz w:val="24"/>
          <w:szCs w:val="24"/>
          <w:rtl/>
        </w:rPr>
        <w:t xml:space="preserve"> הציוד והידע הנדרשים</w:t>
      </w:r>
      <w:r w:rsidRPr="00D36C8A">
        <w:rPr>
          <w:rFonts w:ascii="David" w:hAnsi="David" w:cs="David"/>
          <w:sz w:val="24"/>
          <w:szCs w:val="24"/>
          <w:rtl/>
        </w:rPr>
        <w:t xml:space="preserve">, </w:t>
      </w:r>
      <w:r w:rsidR="004B5819" w:rsidRPr="00D36C8A">
        <w:rPr>
          <w:rFonts w:ascii="David" w:hAnsi="David" w:cs="David"/>
          <w:sz w:val="24"/>
          <w:szCs w:val="24"/>
          <w:rtl/>
        </w:rPr>
        <w:t>משוחררת מאיומים, אלימות והטרדה ללא סובלנות לאלימות (פיזית, מילולית, מינית, נפשית) מכל סיבה שהיא, לרבות הטרדות והטרדה מינית</w:t>
      </w:r>
      <w:r w:rsidR="006538FA" w:rsidRPr="00D36C8A">
        <w:rPr>
          <w:rFonts w:ascii="David" w:hAnsi="David" w:cs="David"/>
          <w:sz w:val="24"/>
          <w:szCs w:val="24"/>
          <w:rtl/>
        </w:rPr>
        <w:t>.</w:t>
      </w:r>
    </w:p>
    <w:p w14:paraId="545C6A82" w14:textId="23B48255" w:rsidR="007B6D1F" w:rsidRPr="00D36C8A" w:rsidRDefault="007B6D1F" w:rsidP="007B6D1F">
      <w:pPr>
        <w:bidi/>
        <w:rPr>
          <w:rFonts w:ascii="David" w:hAnsi="David" w:cs="David"/>
          <w:sz w:val="24"/>
          <w:szCs w:val="24"/>
          <w:rtl/>
        </w:rPr>
      </w:pPr>
    </w:p>
    <w:p w14:paraId="5EF8CD6B" w14:textId="03BBE36C" w:rsidR="00E74222" w:rsidRPr="00D36C8A" w:rsidRDefault="00E74222" w:rsidP="00E74222">
      <w:pPr>
        <w:bidi/>
        <w:rPr>
          <w:rFonts w:ascii="David" w:hAnsi="David" w:cs="David"/>
          <w:sz w:val="24"/>
          <w:szCs w:val="24"/>
          <w:rtl/>
        </w:rPr>
      </w:pPr>
    </w:p>
    <w:p w14:paraId="5A105BE2" w14:textId="77777777" w:rsidR="00E74222" w:rsidRPr="00D36C8A" w:rsidRDefault="00E74222" w:rsidP="00E74222">
      <w:pPr>
        <w:bidi/>
        <w:rPr>
          <w:rFonts w:ascii="David" w:hAnsi="David" w:cs="David"/>
          <w:sz w:val="24"/>
          <w:szCs w:val="24"/>
          <w:rtl/>
        </w:rPr>
      </w:pPr>
    </w:p>
    <w:p w14:paraId="5173BF5F" w14:textId="537AE90E" w:rsidR="007B6D1F" w:rsidRPr="00D36C8A" w:rsidRDefault="007B6D1F" w:rsidP="007B6D1F">
      <w:pPr>
        <w:bidi/>
        <w:rPr>
          <w:rFonts w:ascii="David" w:hAnsi="David" w:cs="David"/>
          <w:b/>
          <w:bCs/>
          <w:sz w:val="24"/>
          <w:szCs w:val="24"/>
          <w:rtl/>
        </w:rPr>
      </w:pPr>
      <w:r w:rsidRPr="00D36C8A">
        <w:rPr>
          <w:rFonts w:ascii="David" w:hAnsi="David" w:cs="David"/>
          <w:b/>
          <w:bCs/>
          <w:sz w:val="24"/>
          <w:szCs w:val="24"/>
          <w:rtl/>
        </w:rPr>
        <w:t xml:space="preserve">עבודה בשיתוף פעולה </w:t>
      </w:r>
    </w:p>
    <w:p w14:paraId="2DDC0203" w14:textId="18EDB03A" w:rsidR="00B662E5" w:rsidRPr="00D36C8A" w:rsidRDefault="007B6D1F" w:rsidP="00556A47">
      <w:pPr>
        <w:bidi/>
        <w:rPr>
          <w:rFonts w:ascii="David" w:hAnsi="David" w:cs="David"/>
          <w:sz w:val="24"/>
          <w:szCs w:val="24"/>
          <w:rtl/>
        </w:rPr>
      </w:pPr>
      <w:r w:rsidRPr="00D36C8A">
        <w:rPr>
          <w:rFonts w:ascii="David" w:hAnsi="David" w:cs="David"/>
          <w:sz w:val="24"/>
          <w:szCs w:val="24"/>
          <w:rtl/>
        </w:rPr>
        <w:t xml:space="preserve">מעודדים עבודת צוות ושיתוף פעולה, הקשבה, חלוקת מידע </w:t>
      </w:r>
      <w:r w:rsidR="00125F5C" w:rsidRPr="00D36C8A">
        <w:rPr>
          <w:rFonts w:ascii="David" w:hAnsi="David" w:cs="David"/>
          <w:sz w:val="24"/>
          <w:szCs w:val="24"/>
          <w:rtl/>
        </w:rPr>
        <w:t>(בכפוף לכללי הסודיות של החברה).</w:t>
      </w:r>
      <w:r w:rsidR="008242EC" w:rsidRPr="00D36C8A">
        <w:rPr>
          <w:rFonts w:ascii="David" w:hAnsi="David" w:cs="David"/>
          <w:sz w:val="24"/>
          <w:szCs w:val="24"/>
          <w:rtl/>
        </w:rPr>
        <w:t xml:space="preserve"> </w:t>
      </w:r>
      <w:r w:rsidR="00125F5C" w:rsidRPr="00D36C8A">
        <w:rPr>
          <w:rFonts w:ascii="David" w:hAnsi="David" w:cs="David"/>
          <w:sz w:val="24"/>
          <w:szCs w:val="24"/>
          <w:rtl/>
        </w:rPr>
        <w:t>לא יתקבלו מקרים של חוסר כבוד, דיבור פוגעני, תנועות בלתי הולמות או הערות גזעניות, מפלות ומיניות.  לא תתקיים השפלה או זלזול בעמיתים המנוגדים לכללי האתיקה של החברה.</w:t>
      </w:r>
    </w:p>
    <w:p w14:paraId="685E2524" w14:textId="77777777" w:rsidR="00B662E5" w:rsidRPr="00D36C8A" w:rsidRDefault="00B662E5" w:rsidP="00B662E5">
      <w:pPr>
        <w:bidi/>
        <w:rPr>
          <w:rFonts w:ascii="David" w:hAnsi="David" w:cs="David"/>
          <w:sz w:val="24"/>
          <w:szCs w:val="24"/>
        </w:rPr>
      </w:pPr>
    </w:p>
    <w:p w14:paraId="1DD6F300" w14:textId="2058C1E5" w:rsidR="00CF6FE9" w:rsidRPr="00D36C8A" w:rsidRDefault="006538FA" w:rsidP="00CF6FE9">
      <w:pPr>
        <w:bidi/>
        <w:rPr>
          <w:rFonts w:ascii="David" w:hAnsi="David" w:cs="David"/>
          <w:b/>
          <w:bCs/>
          <w:sz w:val="24"/>
          <w:szCs w:val="24"/>
          <w:rtl/>
        </w:rPr>
      </w:pPr>
      <w:r w:rsidRPr="00D36C8A">
        <w:rPr>
          <w:rFonts w:ascii="David" w:hAnsi="David" w:cs="David"/>
          <w:b/>
          <w:bCs/>
          <w:sz w:val="24"/>
          <w:szCs w:val="24"/>
          <w:rtl/>
        </w:rPr>
        <w:t xml:space="preserve">הענקת </w:t>
      </w:r>
      <w:r w:rsidR="00CF6FE9" w:rsidRPr="00D36C8A">
        <w:rPr>
          <w:rFonts w:ascii="David" w:hAnsi="David" w:cs="David"/>
          <w:b/>
          <w:bCs/>
          <w:sz w:val="24"/>
          <w:szCs w:val="24"/>
          <w:rtl/>
        </w:rPr>
        <w:t>הזדמנות שווה</w:t>
      </w:r>
      <w:r w:rsidRPr="00D36C8A">
        <w:rPr>
          <w:rFonts w:ascii="David" w:hAnsi="David" w:cs="David"/>
          <w:b/>
          <w:bCs/>
          <w:sz w:val="24"/>
          <w:szCs w:val="24"/>
          <w:rtl/>
        </w:rPr>
        <w:t>,</w:t>
      </w:r>
      <w:r w:rsidR="00CF6FE9" w:rsidRPr="00D36C8A">
        <w:rPr>
          <w:rFonts w:ascii="David" w:hAnsi="David" w:cs="David"/>
          <w:b/>
          <w:bCs/>
          <w:sz w:val="24"/>
          <w:szCs w:val="24"/>
          <w:rtl/>
        </w:rPr>
        <w:t xml:space="preserve"> גיוון תעסוקתי והתפתחות אישית </w:t>
      </w:r>
    </w:p>
    <w:p w14:paraId="52481F01" w14:textId="64BF9D66" w:rsidR="00FD29F5" w:rsidRPr="00D36C8A" w:rsidRDefault="006538FA" w:rsidP="00556A47">
      <w:pPr>
        <w:bidi/>
        <w:rPr>
          <w:rFonts w:ascii="David" w:hAnsi="David" w:cs="David"/>
          <w:sz w:val="24"/>
          <w:szCs w:val="24"/>
          <w:rtl/>
        </w:rPr>
      </w:pPr>
      <w:r w:rsidRPr="00D36C8A">
        <w:rPr>
          <w:rFonts w:ascii="David" w:hAnsi="David" w:cs="David"/>
          <w:sz w:val="24"/>
          <w:szCs w:val="24"/>
          <w:rtl/>
        </w:rPr>
        <w:t xml:space="preserve">מתוך אמונה </w:t>
      </w:r>
      <w:r w:rsidR="00CF6FE9" w:rsidRPr="00D36C8A">
        <w:rPr>
          <w:rFonts w:ascii="David" w:hAnsi="David" w:cs="David"/>
          <w:sz w:val="24"/>
          <w:szCs w:val="24"/>
          <w:rtl/>
        </w:rPr>
        <w:t>כי השונות, ההבדלים והרב תרבותיות ביננו הינם מקור כוחנו</w:t>
      </w:r>
      <w:r w:rsidR="00F506C9" w:rsidRPr="00D36C8A">
        <w:rPr>
          <w:rFonts w:ascii="David" w:hAnsi="David" w:cs="David"/>
          <w:sz w:val="24"/>
          <w:szCs w:val="24"/>
          <w:rtl/>
        </w:rPr>
        <w:t xml:space="preserve"> מְחֻיָּבוּתנו</w:t>
      </w:r>
      <w:r w:rsidR="008242EC" w:rsidRPr="00D36C8A">
        <w:rPr>
          <w:rFonts w:ascii="David" w:hAnsi="David" w:cs="David"/>
          <w:sz w:val="24"/>
          <w:szCs w:val="24"/>
          <w:rtl/>
        </w:rPr>
        <w:t xml:space="preserve"> </w:t>
      </w:r>
      <w:r w:rsidR="00CF6FE9" w:rsidRPr="00D36C8A">
        <w:rPr>
          <w:rFonts w:ascii="David" w:hAnsi="David" w:cs="David"/>
          <w:sz w:val="24"/>
          <w:szCs w:val="24"/>
          <w:rtl/>
        </w:rPr>
        <w:t>לגייס</w:t>
      </w:r>
      <w:r w:rsidR="00E74222" w:rsidRPr="00D36C8A">
        <w:rPr>
          <w:rFonts w:ascii="David" w:hAnsi="David" w:cs="David"/>
          <w:sz w:val="24"/>
          <w:szCs w:val="24"/>
          <w:rtl/>
        </w:rPr>
        <w:t>,</w:t>
      </w:r>
      <w:r w:rsidR="00CF6FE9" w:rsidRPr="00D36C8A">
        <w:rPr>
          <w:rFonts w:ascii="David" w:hAnsi="David" w:cs="David"/>
          <w:sz w:val="24"/>
          <w:szCs w:val="24"/>
          <w:rtl/>
        </w:rPr>
        <w:t xml:space="preserve"> להעסיק, לקדם ולתגמל </w:t>
      </w:r>
      <w:r w:rsidR="00F506C9" w:rsidRPr="00D36C8A">
        <w:rPr>
          <w:rFonts w:ascii="David" w:hAnsi="David" w:cs="David"/>
          <w:sz w:val="24"/>
          <w:szCs w:val="24"/>
          <w:rtl/>
        </w:rPr>
        <w:t>העסקה</w:t>
      </w:r>
      <w:r w:rsidR="00CF6FE9" w:rsidRPr="00D36C8A">
        <w:rPr>
          <w:rFonts w:ascii="David" w:hAnsi="David" w:cs="David"/>
          <w:sz w:val="24"/>
          <w:szCs w:val="24"/>
          <w:rtl/>
        </w:rPr>
        <w:t xml:space="preserve"> על סמך </w:t>
      </w:r>
      <w:r w:rsidR="00E74222" w:rsidRPr="00D36C8A">
        <w:rPr>
          <w:rFonts w:ascii="David" w:hAnsi="David" w:cs="David"/>
          <w:sz w:val="24"/>
          <w:szCs w:val="24"/>
          <w:rtl/>
        </w:rPr>
        <w:t>כישורים</w:t>
      </w:r>
      <w:r w:rsidR="00CF6FE9" w:rsidRPr="00D36C8A">
        <w:rPr>
          <w:rFonts w:ascii="David" w:hAnsi="David" w:cs="David"/>
          <w:sz w:val="24"/>
          <w:szCs w:val="24"/>
          <w:rtl/>
        </w:rPr>
        <w:t xml:space="preserve"> ויכולות ללא כל הפלייה מכל סוג שהוא, </w:t>
      </w:r>
      <w:r w:rsidR="00F506C9" w:rsidRPr="00D36C8A">
        <w:rPr>
          <w:rFonts w:ascii="David" w:hAnsi="David" w:cs="David"/>
          <w:sz w:val="24"/>
          <w:szCs w:val="24"/>
          <w:rtl/>
        </w:rPr>
        <w:t>תוך פעולה</w:t>
      </w:r>
      <w:r w:rsidR="00CF6FE9" w:rsidRPr="00D36C8A">
        <w:rPr>
          <w:rFonts w:ascii="David" w:hAnsi="David" w:cs="David"/>
          <w:sz w:val="24"/>
          <w:szCs w:val="24"/>
          <w:rtl/>
        </w:rPr>
        <w:t xml:space="preserve"> ל</w:t>
      </w:r>
      <w:r w:rsidRPr="00D36C8A">
        <w:rPr>
          <w:rFonts w:ascii="David" w:hAnsi="David" w:cs="David"/>
          <w:sz w:val="24"/>
          <w:szCs w:val="24"/>
          <w:rtl/>
        </w:rPr>
        <w:t>העשרת הגיוון והשונות האנושית</w:t>
      </w:r>
      <w:r w:rsidR="008242EC" w:rsidRPr="00D36C8A">
        <w:rPr>
          <w:rFonts w:ascii="David" w:hAnsi="David" w:cs="David"/>
          <w:sz w:val="24"/>
          <w:szCs w:val="24"/>
          <w:rtl/>
        </w:rPr>
        <w:t xml:space="preserve">. </w:t>
      </w:r>
      <w:r w:rsidR="00F506C9" w:rsidRPr="00D36C8A">
        <w:rPr>
          <w:rFonts w:ascii="David" w:hAnsi="David" w:cs="David"/>
          <w:sz w:val="24"/>
          <w:szCs w:val="24"/>
          <w:rtl/>
        </w:rPr>
        <w:t>מְחֻיָּבוּת</w:t>
      </w:r>
      <w:r w:rsidRPr="00D36C8A">
        <w:rPr>
          <w:rFonts w:ascii="David" w:hAnsi="David" w:cs="David"/>
          <w:sz w:val="24"/>
          <w:szCs w:val="24"/>
          <w:rtl/>
        </w:rPr>
        <w:t xml:space="preserve"> </w:t>
      </w:r>
      <w:r w:rsidR="008242EC" w:rsidRPr="00D36C8A">
        <w:rPr>
          <w:rFonts w:ascii="David" w:hAnsi="David" w:cs="David"/>
          <w:sz w:val="24"/>
          <w:szCs w:val="24"/>
          <w:rtl/>
        </w:rPr>
        <w:t xml:space="preserve">החברה </w:t>
      </w:r>
      <w:r w:rsidRPr="00D36C8A">
        <w:rPr>
          <w:rFonts w:ascii="David" w:hAnsi="David" w:cs="David"/>
          <w:sz w:val="24"/>
          <w:szCs w:val="24"/>
          <w:rtl/>
        </w:rPr>
        <w:t xml:space="preserve">לעודד התפתחות אישית ומקצועית </w:t>
      </w:r>
      <w:r w:rsidR="00F506C9" w:rsidRPr="00D36C8A">
        <w:rPr>
          <w:rFonts w:ascii="David" w:hAnsi="David" w:cs="David"/>
          <w:sz w:val="24"/>
          <w:szCs w:val="24"/>
          <w:rtl/>
        </w:rPr>
        <w:t xml:space="preserve">של </w:t>
      </w:r>
      <w:proofErr w:type="spellStart"/>
      <w:r w:rsidR="00F506C9" w:rsidRPr="00D36C8A">
        <w:rPr>
          <w:rFonts w:ascii="David" w:hAnsi="David" w:cs="David"/>
          <w:sz w:val="24"/>
          <w:szCs w:val="24"/>
          <w:rtl/>
        </w:rPr>
        <w:t>העובדות.ים</w:t>
      </w:r>
      <w:proofErr w:type="spellEnd"/>
      <w:r w:rsidR="008242EC" w:rsidRPr="00D36C8A">
        <w:rPr>
          <w:rFonts w:ascii="David" w:hAnsi="David" w:cs="David"/>
          <w:sz w:val="24"/>
          <w:szCs w:val="24"/>
          <w:rtl/>
        </w:rPr>
        <w:t>.</w:t>
      </w:r>
    </w:p>
    <w:p w14:paraId="5390B25C" w14:textId="77777777" w:rsidR="00FD29F5" w:rsidRPr="00D36C8A" w:rsidRDefault="00FD29F5" w:rsidP="00FD29F5">
      <w:pPr>
        <w:bidi/>
        <w:rPr>
          <w:rFonts w:ascii="David" w:hAnsi="David" w:cs="David"/>
          <w:b/>
          <w:bCs/>
          <w:sz w:val="24"/>
          <w:szCs w:val="24"/>
          <w:rtl/>
        </w:rPr>
      </w:pPr>
      <w:r w:rsidRPr="00D36C8A">
        <w:rPr>
          <w:rFonts w:ascii="David" w:hAnsi="David" w:cs="David"/>
          <w:b/>
          <w:bCs/>
          <w:sz w:val="24"/>
          <w:szCs w:val="24"/>
          <w:rtl/>
        </w:rPr>
        <w:t>שמירה על זכויות העסקה של קבלני משנה</w:t>
      </w:r>
    </w:p>
    <w:p w14:paraId="601B215D" w14:textId="0289EF9F" w:rsidR="00555D9D" w:rsidRPr="00D36C8A" w:rsidRDefault="00FD29F5" w:rsidP="00556A47">
      <w:pPr>
        <w:bidi/>
        <w:rPr>
          <w:rFonts w:ascii="David" w:hAnsi="David" w:cs="David"/>
          <w:sz w:val="24"/>
          <w:szCs w:val="24"/>
          <w:rtl/>
        </w:rPr>
      </w:pPr>
      <w:r w:rsidRPr="00D36C8A">
        <w:rPr>
          <w:rFonts w:ascii="David" w:hAnsi="David" w:cs="David"/>
          <w:sz w:val="24"/>
          <w:szCs w:val="24"/>
          <w:rtl/>
        </w:rPr>
        <w:t xml:space="preserve">מְחֻיָּבוּת לוודא כי תנאי העבודה וזכויות ההעסקה נשמרות על ידי קבלני המשנה שלנו. </w:t>
      </w:r>
      <w:r w:rsidR="006F5290" w:rsidRPr="00D36C8A">
        <w:rPr>
          <w:rFonts w:ascii="David" w:hAnsi="David" w:cs="David"/>
          <w:sz w:val="24"/>
          <w:szCs w:val="24"/>
          <w:rtl/>
        </w:rPr>
        <w:t xml:space="preserve">       </w:t>
      </w:r>
      <w:r w:rsidRPr="00D36C8A">
        <w:rPr>
          <w:rFonts w:ascii="David" w:hAnsi="David" w:cs="David"/>
          <w:sz w:val="24"/>
          <w:szCs w:val="24"/>
          <w:rtl/>
        </w:rPr>
        <w:t xml:space="preserve">מְחֻיָּבוּת לסביבת עבודה זהה ואחידה </w:t>
      </w:r>
      <w:proofErr w:type="spellStart"/>
      <w:r w:rsidRPr="00D36C8A">
        <w:rPr>
          <w:rFonts w:ascii="David" w:hAnsi="David" w:cs="David"/>
          <w:sz w:val="24"/>
          <w:szCs w:val="24"/>
          <w:rtl/>
        </w:rPr>
        <w:t>לעובדות.י</w:t>
      </w:r>
      <w:r w:rsidR="00E74222" w:rsidRPr="00D36C8A">
        <w:rPr>
          <w:rFonts w:ascii="David" w:hAnsi="David" w:cs="David"/>
          <w:sz w:val="24"/>
          <w:szCs w:val="24"/>
          <w:rtl/>
        </w:rPr>
        <w:t>ם</w:t>
      </w:r>
      <w:proofErr w:type="spellEnd"/>
      <w:r w:rsidRPr="00D36C8A">
        <w:rPr>
          <w:rFonts w:ascii="David" w:hAnsi="David" w:cs="David"/>
          <w:sz w:val="24"/>
          <w:szCs w:val="24"/>
          <w:rtl/>
        </w:rPr>
        <w:t xml:space="preserve"> החברה הישירים.</w:t>
      </w:r>
    </w:p>
    <w:p w14:paraId="448DC21B" w14:textId="77777777" w:rsidR="00555D9D" w:rsidRPr="00D36C8A" w:rsidRDefault="00555D9D" w:rsidP="00555D9D">
      <w:pPr>
        <w:bidi/>
        <w:rPr>
          <w:rFonts w:ascii="David" w:hAnsi="David" w:cs="David"/>
          <w:sz w:val="24"/>
          <w:szCs w:val="24"/>
          <w:rtl/>
        </w:rPr>
      </w:pPr>
    </w:p>
    <w:p w14:paraId="2966A8A8" w14:textId="77777777" w:rsidR="00E74B9A" w:rsidRDefault="00E74B9A" w:rsidP="00556A47">
      <w:pPr>
        <w:bidi/>
        <w:jc w:val="center"/>
        <w:rPr>
          <w:rFonts w:ascii="David" w:hAnsi="David" w:cs="David"/>
          <w:b/>
          <w:bCs/>
          <w:color w:val="4472C4" w:themeColor="accent1"/>
          <w:sz w:val="28"/>
          <w:szCs w:val="28"/>
          <w:rtl/>
        </w:rPr>
      </w:pPr>
    </w:p>
    <w:p w14:paraId="2D1BA5FA" w14:textId="74DBA570" w:rsidR="00555D9D" w:rsidRPr="00D36C8A" w:rsidRDefault="0060766D" w:rsidP="00E74B9A">
      <w:pPr>
        <w:bidi/>
        <w:jc w:val="center"/>
        <w:rPr>
          <w:rFonts w:ascii="David" w:hAnsi="David" w:cs="David"/>
          <w:b/>
          <w:bCs/>
          <w:color w:val="4472C4" w:themeColor="accent1"/>
          <w:sz w:val="28"/>
          <w:szCs w:val="28"/>
          <w:rtl/>
        </w:rPr>
      </w:pPr>
      <w:r w:rsidRPr="00D36C8A">
        <w:rPr>
          <w:rFonts w:ascii="David" w:hAnsi="David" w:cs="David"/>
          <w:b/>
          <w:bCs/>
          <w:color w:val="4472C4" w:themeColor="accent1"/>
          <w:sz w:val="28"/>
          <w:szCs w:val="28"/>
          <w:rtl/>
        </w:rPr>
        <w:lastRenderedPageBreak/>
        <w:t>ברמה האישית</w:t>
      </w:r>
    </w:p>
    <w:p w14:paraId="4BCDC06E" w14:textId="1F0D670C" w:rsidR="00F506C9" w:rsidRPr="00D36C8A" w:rsidRDefault="00F506C9" w:rsidP="001236FB">
      <w:pPr>
        <w:bidi/>
        <w:rPr>
          <w:rFonts w:ascii="David" w:hAnsi="David" w:cs="David"/>
          <w:sz w:val="24"/>
          <w:szCs w:val="24"/>
          <w:rtl/>
        </w:rPr>
      </w:pPr>
      <w:r w:rsidRPr="00D36C8A">
        <w:rPr>
          <w:rFonts w:ascii="David" w:hAnsi="David" w:cs="David"/>
          <w:b/>
          <w:bCs/>
          <w:sz w:val="24"/>
          <w:szCs w:val="24"/>
          <w:rtl/>
        </w:rPr>
        <w:t xml:space="preserve">אחריות אישית </w:t>
      </w:r>
      <w:r w:rsidR="00DB6AD3" w:rsidRPr="00D36C8A">
        <w:rPr>
          <w:rFonts w:ascii="David" w:hAnsi="David" w:cs="David"/>
          <w:b/>
          <w:bCs/>
          <w:sz w:val="24"/>
          <w:szCs w:val="24"/>
          <w:rtl/>
        </w:rPr>
        <w:t xml:space="preserve"> </w:t>
      </w:r>
    </w:p>
    <w:p w14:paraId="56BD6AC1" w14:textId="116073DF" w:rsidR="004865F0" w:rsidRPr="00D36C8A" w:rsidRDefault="00DB6AD3" w:rsidP="00556A47">
      <w:pPr>
        <w:bidi/>
        <w:rPr>
          <w:rFonts w:ascii="David" w:hAnsi="David" w:cs="David"/>
          <w:sz w:val="24"/>
          <w:szCs w:val="24"/>
          <w:rtl/>
        </w:rPr>
      </w:pPr>
      <w:r w:rsidRPr="00D36C8A">
        <w:rPr>
          <w:rFonts w:ascii="David" w:hAnsi="David" w:cs="David"/>
          <w:sz w:val="24"/>
          <w:szCs w:val="24"/>
          <w:rtl/>
        </w:rPr>
        <w:t>מְחֻיָּבוּת העובד.ת ל</w:t>
      </w:r>
      <w:r w:rsidR="00F506C9" w:rsidRPr="00D36C8A">
        <w:rPr>
          <w:rFonts w:ascii="David" w:hAnsi="David" w:cs="David"/>
          <w:sz w:val="24"/>
          <w:szCs w:val="24"/>
          <w:rtl/>
        </w:rPr>
        <w:t>בקיאות מקצועית</w:t>
      </w:r>
      <w:r w:rsidR="004865F0" w:rsidRPr="00D36C8A">
        <w:rPr>
          <w:rFonts w:ascii="David" w:hAnsi="David" w:cs="David"/>
          <w:sz w:val="24"/>
          <w:szCs w:val="24"/>
          <w:rtl/>
        </w:rPr>
        <w:t xml:space="preserve">, </w:t>
      </w:r>
      <w:r w:rsidR="00F506C9" w:rsidRPr="00D36C8A">
        <w:rPr>
          <w:rFonts w:ascii="David" w:hAnsi="David" w:cs="David"/>
          <w:sz w:val="24"/>
          <w:szCs w:val="24"/>
          <w:rtl/>
        </w:rPr>
        <w:t xml:space="preserve">שליטה </w:t>
      </w:r>
      <w:r w:rsidR="004865F0" w:rsidRPr="00D36C8A">
        <w:rPr>
          <w:rFonts w:ascii="David" w:hAnsi="David" w:cs="David"/>
          <w:sz w:val="24"/>
          <w:szCs w:val="24"/>
          <w:rtl/>
        </w:rPr>
        <w:t>בדרישות ואחריות התפקיד, שאיפה לביצועים מיטביים, למידה והתעדכנות בתחום העיסוק ושאיפה לשיפור אישי, התנהגות נאותה ותרומה לסביבת עבודה מכבדת ומוגנת.</w:t>
      </w:r>
      <w:r w:rsidR="00FD29F5" w:rsidRPr="00D36C8A">
        <w:rPr>
          <w:rFonts w:ascii="David" w:hAnsi="David" w:cs="David"/>
          <w:sz w:val="24"/>
          <w:szCs w:val="24"/>
          <w:rtl/>
        </w:rPr>
        <w:t xml:space="preserve"> מְחֻיָּבוּת </w:t>
      </w:r>
      <w:r w:rsidR="001236FB" w:rsidRPr="00D36C8A">
        <w:rPr>
          <w:rFonts w:ascii="David" w:hAnsi="David" w:cs="David"/>
          <w:sz w:val="24"/>
          <w:szCs w:val="24"/>
          <w:rtl/>
        </w:rPr>
        <w:t>אישית ל</w:t>
      </w:r>
      <w:r w:rsidR="002132F1" w:rsidRPr="00D36C8A">
        <w:rPr>
          <w:rFonts w:ascii="David" w:hAnsi="David" w:cs="David"/>
          <w:sz w:val="24"/>
          <w:szCs w:val="24"/>
          <w:rtl/>
        </w:rPr>
        <w:t xml:space="preserve">שמירה על כבוד האדם, </w:t>
      </w:r>
      <w:r w:rsidR="00E74222" w:rsidRPr="00D36C8A">
        <w:rPr>
          <w:rFonts w:ascii="David" w:hAnsi="David" w:cs="David"/>
          <w:sz w:val="24"/>
          <w:szCs w:val="24"/>
          <w:rtl/>
        </w:rPr>
        <w:t>שיווין</w:t>
      </w:r>
      <w:r w:rsidR="002132F1" w:rsidRPr="00D36C8A">
        <w:rPr>
          <w:rFonts w:ascii="David" w:hAnsi="David" w:cs="David"/>
          <w:sz w:val="24"/>
          <w:szCs w:val="24"/>
          <w:rtl/>
        </w:rPr>
        <w:t xml:space="preserve"> והוגנות</w:t>
      </w:r>
      <w:r w:rsidR="00FD29F5" w:rsidRPr="00D36C8A">
        <w:rPr>
          <w:rFonts w:ascii="David" w:hAnsi="David" w:cs="David"/>
          <w:sz w:val="24"/>
          <w:szCs w:val="24"/>
          <w:rtl/>
        </w:rPr>
        <w:t>.</w:t>
      </w:r>
    </w:p>
    <w:p w14:paraId="34E0E9F3" w14:textId="2B5D6DF8" w:rsidR="004865F0" w:rsidRPr="00D36C8A" w:rsidRDefault="004865F0" w:rsidP="004865F0">
      <w:pPr>
        <w:bidi/>
        <w:rPr>
          <w:rFonts w:ascii="David" w:hAnsi="David" w:cs="David"/>
          <w:b/>
          <w:bCs/>
          <w:sz w:val="24"/>
          <w:szCs w:val="24"/>
          <w:rtl/>
        </w:rPr>
      </w:pPr>
      <w:r w:rsidRPr="00D36C8A">
        <w:rPr>
          <w:rFonts w:ascii="David" w:hAnsi="David" w:cs="David"/>
          <w:b/>
          <w:bCs/>
          <w:sz w:val="24"/>
          <w:szCs w:val="24"/>
          <w:rtl/>
        </w:rPr>
        <w:t>קבלת ומתן מתנות ואירוח</w:t>
      </w:r>
    </w:p>
    <w:p w14:paraId="3A508542" w14:textId="341AA272" w:rsidR="004865F0" w:rsidRPr="00D36C8A" w:rsidRDefault="004865F0" w:rsidP="004865F0">
      <w:pPr>
        <w:bidi/>
        <w:rPr>
          <w:rFonts w:ascii="David" w:hAnsi="David" w:cs="David"/>
          <w:sz w:val="24"/>
          <w:szCs w:val="24"/>
          <w:rtl/>
        </w:rPr>
      </w:pPr>
      <w:r w:rsidRPr="00D36C8A">
        <w:rPr>
          <w:rFonts w:ascii="David" w:hAnsi="David" w:cs="David"/>
          <w:sz w:val="24"/>
          <w:szCs w:val="24"/>
          <w:rtl/>
        </w:rPr>
        <w:t xml:space="preserve">קבלת ומתן מתנות </w:t>
      </w:r>
      <w:r w:rsidR="00A4204C" w:rsidRPr="00D36C8A">
        <w:rPr>
          <w:rFonts w:ascii="David" w:hAnsi="David" w:cs="David"/>
          <w:sz w:val="24"/>
          <w:szCs w:val="24"/>
          <w:rtl/>
        </w:rPr>
        <w:t>ו</w:t>
      </w:r>
      <w:r w:rsidRPr="00D36C8A">
        <w:rPr>
          <w:rFonts w:ascii="David" w:hAnsi="David" w:cs="David"/>
          <w:sz w:val="24"/>
          <w:szCs w:val="24"/>
          <w:rtl/>
        </w:rPr>
        <w:t>אירוח מותרות במידה</w:t>
      </w:r>
      <w:r w:rsidR="008242EC" w:rsidRPr="00D36C8A">
        <w:rPr>
          <w:rFonts w:ascii="David" w:hAnsi="David" w:cs="David"/>
          <w:sz w:val="24"/>
          <w:szCs w:val="24"/>
          <w:rtl/>
        </w:rPr>
        <w:t xml:space="preserve"> </w:t>
      </w:r>
      <w:r w:rsidRPr="00D36C8A">
        <w:rPr>
          <w:rFonts w:ascii="David" w:hAnsi="David" w:cs="David"/>
          <w:sz w:val="24"/>
          <w:szCs w:val="24"/>
          <w:rtl/>
        </w:rPr>
        <w:t xml:space="preserve">והינם סבירים בהתאם לנסיבות </w:t>
      </w:r>
      <w:r w:rsidR="006A40F0" w:rsidRPr="00D36C8A">
        <w:rPr>
          <w:rFonts w:ascii="David" w:hAnsi="David" w:cs="David"/>
          <w:sz w:val="24"/>
          <w:szCs w:val="24"/>
          <w:rtl/>
        </w:rPr>
        <w:t>ולנוהג ובאופן שאינו משפיע על קבלת החלטות או יצירת מחויבות של הצד המקבל או הצד הנותן, בפועל או למראית עין.  נדרשים אישורים לצורך מתן או קבלת מתנות או אירוח</w:t>
      </w:r>
      <w:r w:rsidR="009838A2" w:rsidRPr="00D36C8A">
        <w:rPr>
          <w:rFonts w:ascii="David" w:hAnsi="David" w:cs="David"/>
          <w:sz w:val="24"/>
          <w:szCs w:val="24"/>
          <w:rtl/>
        </w:rPr>
        <w:t>, בקשה ניתן להגיש לממונה על הקוד האתי בחברה</w:t>
      </w:r>
      <w:r w:rsidR="006A40F0" w:rsidRPr="00D36C8A">
        <w:rPr>
          <w:rFonts w:ascii="David" w:hAnsi="David" w:cs="David"/>
          <w:sz w:val="24"/>
          <w:szCs w:val="24"/>
          <w:rtl/>
        </w:rPr>
        <w:t>.</w:t>
      </w:r>
    </w:p>
    <w:p w14:paraId="53F880EC" w14:textId="7DCC7B19" w:rsidR="00894D2A" w:rsidRPr="00D36C8A" w:rsidRDefault="00894D2A" w:rsidP="00894D2A">
      <w:pPr>
        <w:autoSpaceDE w:val="0"/>
        <w:autoSpaceDN w:val="0"/>
        <w:adjustRightInd w:val="0"/>
        <w:spacing w:after="0" w:line="240" w:lineRule="auto"/>
        <w:jc w:val="right"/>
        <w:rPr>
          <w:rFonts w:ascii="David" w:hAnsi="David" w:cs="David"/>
          <w:b/>
          <w:bCs/>
          <w:sz w:val="24"/>
          <w:szCs w:val="24"/>
        </w:rPr>
      </w:pPr>
      <w:r w:rsidRPr="00D36C8A">
        <w:rPr>
          <w:rFonts w:ascii="David" w:hAnsi="David" w:cs="David"/>
          <w:b/>
          <w:bCs/>
          <w:sz w:val="24"/>
          <w:szCs w:val="24"/>
          <w:rtl/>
        </w:rPr>
        <w:t>דיווח בנושאי  שוחד / שחיתות / הונאה עסקית</w:t>
      </w:r>
      <w:r w:rsidRPr="00D36C8A">
        <w:rPr>
          <w:rFonts w:ascii="David" w:hAnsi="David" w:cs="David"/>
          <w:b/>
          <w:bCs/>
          <w:sz w:val="24"/>
          <w:szCs w:val="24"/>
        </w:rPr>
        <w:t xml:space="preserve">  </w:t>
      </w:r>
    </w:p>
    <w:p w14:paraId="6F278993" w14:textId="100BD9D4" w:rsidR="00894D2A" w:rsidRPr="00D36C8A" w:rsidRDefault="00894D2A" w:rsidP="00894D2A">
      <w:pPr>
        <w:autoSpaceDE w:val="0"/>
        <w:autoSpaceDN w:val="0"/>
        <w:adjustRightInd w:val="0"/>
        <w:spacing w:after="0" w:line="240" w:lineRule="auto"/>
        <w:jc w:val="right"/>
        <w:rPr>
          <w:rFonts w:ascii="David" w:hAnsi="David" w:cs="David"/>
          <w:sz w:val="24"/>
          <w:szCs w:val="24"/>
        </w:rPr>
      </w:pPr>
      <w:r w:rsidRPr="00D36C8A">
        <w:rPr>
          <w:rFonts w:ascii="David" w:hAnsi="David" w:cs="David"/>
          <w:sz w:val="24"/>
          <w:szCs w:val="24"/>
          <w:rtl/>
        </w:rPr>
        <w:t>על העובד / מנהל /  חלה החובה לדווח למשאבי אנוש</w:t>
      </w:r>
      <w:r w:rsidRPr="00D36C8A">
        <w:rPr>
          <w:rFonts w:ascii="David" w:hAnsi="David" w:cs="David"/>
          <w:sz w:val="24"/>
          <w:szCs w:val="24"/>
        </w:rPr>
        <w:t xml:space="preserve">  </w:t>
      </w:r>
    </w:p>
    <w:p w14:paraId="4980D603" w14:textId="524757CC" w:rsidR="00894D2A" w:rsidRPr="00556A47" w:rsidRDefault="00894D2A" w:rsidP="00556A47">
      <w:pPr>
        <w:bidi/>
        <w:spacing w:line="240" w:lineRule="auto"/>
        <w:rPr>
          <w:rFonts w:ascii="David" w:hAnsi="David" w:cs="David"/>
          <w:sz w:val="24"/>
          <w:szCs w:val="24"/>
          <w:rtl/>
        </w:rPr>
      </w:pPr>
      <w:r w:rsidRPr="00D36C8A">
        <w:rPr>
          <w:rFonts w:ascii="David" w:hAnsi="David" w:cs="David"/>
          <w:sz w:val="24"/>
          <w:szCs w:val="24"/>
          <w:rtl/>
        </w:rPr>
        <w:t>הדיווח יכול להיות אנונימי (באמצעות תיבת דואר תלונות עובדים הנמצאת בקיר ליד המטבח) החברה מדגישה ומבהירה כי היא מעודדת גילוי ודיווח במקרים המחויבים מכח הוראות הדין, נוהל או הקוד האתי</w:t>
      </w:r>
      <w:r w:rsidRPr="00D36C8A">
        <w:rPr>
          <w:rFonts w:ascii="David" w:hAnsi="David" w:cs="David"/>
          <w:sz w:val="24"/>
          <w:szCs w:val="24"/>
        </w:rPr>
        <w:t xml:space="preserve">. </w:t>
      </w:r>
      <w:r w:rsidRPr="00D36C8A">
        <w:rPr>
          <w:rFonts w:ascii="David" w:hAnsi="David" w:cs="David"/>
          <w:sz w:val="24"/>
          <w:szCs w:val="24"/>
          <w:rtl/>
        </w:rPr>
        <w:t>החברה מחויבת לטפל בדיווחים אלו באופן הנדרש, על פי נסיבות המקרה, תוך שמובטחת הגנה מוחלטת לגורם שדיווח, מפני כל התנכלות או פגיעה בגין או כתוצאה מהדיווח</w:t>
      </w:r>
      <w:r w:rsidRPr="00D36C8A">
        <w:rPr>
          <w:rFonts w:ascii="David" w:hAnsi="David" w:cs="David"/>
          <w:sz w:val="24"/>
          <w:szCs w:val="24"/>
        </w:rPr>
        <w:t>".</w:t>
      </w:r>
    </w:p>
    <w:p w14:paraId="2C99E5B2" w14:textId="7DA1F6AA" w:rsidR="006A40F0" w:rsidRPr="00D36C8A" w:rsidRDefault="006A40F0" w:rsidP="00894D2A">
      <w:pPr>
        <w:bidi/>
        <w:rPr>
          <w:rFonts w:ascii="David" w:hAnsi="David" w:cs="David"/>
          <w:b/>
          <w:bCs/>
          <w:sz w:val="24"/>
          <w:szCs w:val="24"/>
          <w:rtl/>
        </w:rPr>
      </w:pPr>
      <w:r w:rsidRPr="00D36C8A">
        <w:rPr>
          <w:rFonts w:ascii="David" w:hAnsi="David" w:cs="David"/>
          <w:b/>
          <w:bCs/>
          <w:sz w:val="24"/>
          <w:szCs w:val="24"/>
          <w:rtl/>
        </w:rPr>
        <w:t>שמירה על מידע פנים ומניעת הפצת מידע חסוי</w:t>
      </w:r>
    </w:p>
    <w:p w14:paraId="24E37EBE" w14:textId="434FD299" w:rsidR="001236FB" w:rsidRPr="00D36C8A" w:rsidRDefault="006A40F0" w:rsidP="00556A47">
      <w:pPr>
        <w:bidi/>
        <w:rPr>
          <w:rFonts w:ascii="David" w:hAnsi="David" w:cs="David"/>
          <w:sz w:val="24"/>
          <w:szCs w:val="24"/>
          <w:rtl/>
        </w:rPr>
      </w:pPr>
      <w:r w:rsidRPr="00D36C8A">
        <w:rPr>
          <w:rFonts w:ascii="David" w:hAnsi="David" w:cs="David"/>
          <w:sz w:val="24"/>
          <w:szCs w:val="24"/>
          <w:rtl/>
        </w:rPr>
        <w:t>לא י</w:t>
      </w:r>
      <w:r w:rsidR="008242EC" w:rsidRPr="00D36C8A">
        <w:rPr>
          <w:rFonts w:ascii="David" w:hAnsi="David" w:cs="David"/>
          <w:sz w:val="24"/>
          <w:szCs w:val="24"/>
          <w:rtl/>
        </w:rPr>
        <w:t>עש</w:t>
      </w:r>
      <w:r w:rsidRPr="00D36C8A">
        <w:rPr>
          <w:rFonts w:ascii="David" w:hAnsi="David" w:cs="David"/>
          <w:sz w:val="24"/>
          <w:szCs w:val="24"/>
          <w:rtl/>
        </w:rPr>
        <w:t xml:space="preserve">ה שימוש במידע פנים לצורך עשיית רווח אישי </w:t>
      </w:r>
      <w:r w:rsidR="008242EC" w:rsidRPr="00D36C8A">
        <w:rPr>
          <w:rFonts w:ascii="David" w:hAnsi="David" w:cs="David"/>
          <w:sz w:val="24"/>
          <w:szCs w:val="24"/>
          <w:rtl/>
        </w:rPr>
        <w:t xml:space="preserve">של עובד.ת </w:t>
      </w:r>
      <w:r w:rsidRPr="00D36C8A">
        <w:rPr>
          <w:rFonts w:ascii="David" w:hAnsi="David" w:cs="David"/>
          <w:sz w:val="24"/>
          <w:szCs w:val="24"/>
          <w:rtl/>
        </w:rPr>
        <w:t>או לטובתו של כל גורם אחר.</w:t>
      </w:r>
      <w:r w:rsidR="008242EC" w:rsidRPr="00D36C8A">
        <w:rPr>
          <w:rFonts w:ascii="David" w:hAnsi="David" w:cs="David"/>
          <w:sz w:val="24"/>
          <w:szCs w:val="24"/>
          <w:rtl/>
        </w:rPr>
        <w:t xml:space="preserve"> </w:t>
      </w:r>
      <w:r w:rsidRPr="00D36C8A">
        <w:rPr>
          <w:rFonts w:ascii="David" w:hAnsi="David" w:cs="David"/>
          <w:sz w:val="24"/>
          <w:szCs w:val="24"/>
          <w:rtl/>
        </w:rPr>
        <w:t xml:space="preserve">לא יופץ מידע חסוי על החברה, פעולותיה </w:t>
      </w:r>
      <w:r w:rsidR="00E74B9A" w:rsidRPr="00D36C8A">
        <w:rPr>
          <w:rFonts w:ascii="David" w:hAnsi="David" w:cs="David" w:hint="cs"/>
          <w:sz w:val="24"/>
          <w:szCs w:val="24"/>
          <w:rtl/>
        </w:rPr>
        <w:t>ותוכניותי</w:t>
      </w:r>
      <w:r w:rsidR="00E74B9A" w:rsidRPr="00D36C8A">
        <w:rPr>
          <w:rFonts w:ascii="David" w:hAnsi="David" w:cs="David" w:hint="eastAsia"/>
          <w:sz w:val="24"/>
          <w:szCs w:val="24"/>
          <w:rtl/>
        </w:rPr>
        <w:t>ה</w:t>
      </w:r>
      <w:r w:rsidRPr="00D36C8A">
        <w:rPr>
          <w:rFonts w:ascii="David" w:hAnsi="David" w:cs="David"/>
          <w:sz w:val="24"/>
          <w:szCs w:val="24"/>
          <w:rtl/>
        </w:rPr>
        <w:t>.</w:t>
      </w:r>
    </w:p>
    <w:p w14:paraId="032F98D2" w14:textId="5BFCE42C" w:rsidR="006A40F0" w:rsidRPr="00D36C8A" w:rsidRDefault="006A40F0" w:rsidP="006A40F0">
      <w:pPr>
        <w:bidi/>
        <w:rPr>
          <w:rFonts w:ascii="David" w:hAnsi="David" w:cs="David"/>
          <w:b/>
          <w:bCs/>
          <w:sz w:val="24"/>
          <w:szCs w:val="24"/>
          <w:rtl/>
        </w:rPr>
      </w:pPr>
      <w:r w:rsidRPr="00D36C8A">
        <w:rPr>
          <w:rFonts w:ascii="David" w:hAnsi="David" w:cs="David"/>
          <w:b/>
          <w:bCs/>
          <w:sz w:val="24"/>
          <w:szCs w:val="24"/>
          <w:rtl/>
        </w:rPr>
        <w:t xml:space="preserve">שימוש הולם בנכסי החברה </w:t>
      </w:r>
    </w:p>
    <w:p w14:paraId="0FCA545D" w14:textId="087587DC" w:rsidR="006A40F0" w:rsidRPr="00D36C8A" w:rsidRDefault="00F5344E" w:rsidP="006A40F0">
      <w:pPr>
        <w:bidi/>
        <w:rPr>
          <w:rFonts w:ascii="David" w:hAnsi="David" w:cs="David"/>
          <w:sz w:val="24"/>
          <w:szCs w:val="24"/>
          <w:rtl/>
        </w:rPr>
      </w:pPr>
      <w:r w:rsidRPr="00D36C8A">
        <w:rPr>
          <w:rFonts w:ascii="David" w:hAnsi="David" w:cs="David"/>
          <w:sz w:val="24"/>
          <w:szCs w:val="24"/>
          <w:rtl/>
        </w:rPr>
        <w:t xml:space="preserve">כל </w:t>
      </w:r>
      <w:r w:rsidR="006A40F0" w:rsidRPr="00D36C8A">
        <w:rPr>
          <w:rFonts w:ascii="David" w:hAnsi="David" w:cs="David"/>
          <w:sz w:val="24"/>
          <w:szCs w:val="24"/>
          <w:rtl/>
        </w:rPr>
        <w:t>שימוש במשאבי החברה, מכל סוג שהוא,</w:t>
      </w:r>
      <w:r w:rsidRPr="00D36C8A">
        <w:rPr>
          <w:rFonts w:ascii="David" w:hAnsi="David" w:cs="David"/>
          <w:sz w:val="24"/>
          <w:szCs w:val="24"/>
          <w:rtl/>
        </w:rPr>
        <w:t xml:space="preserve"> יעשה </w:t>
      </w:r>
      <w:r w:rsidR="006A40F0" w:rsidRPr="00D36C8A">
        <w:rPr>
          <w:rFonts w:ascii="David" w:hAnsi="David" w:cs="David"/>
          <w:sz w:val="24"/>
          <w:szCs w:val="24"/>
          <w:rtl/>
        </w:rPr>
        <w:t>באופן אחראי</w:t>
      </w:r>
      <w:r w:rsidR="002132F1" w:rsidRPr="00D36C8A">
        <w:rPr>
          <w:rFonts w:ascii="David" w:hAnsi="David" w:cs="David"/>
          <w:sz w:val="24"/>
          <w:szCs w:val="24"/>
          <w:rtl/>
        </w:rPr>
        <w:t xml:space="preserve"> ו</w:t>
      </w:r>
      <w:r w:rsidR="006A40F0" w:rsidRPr="00D36C8A">
        <w:rPr>
          <w:rFonts w:ascii="David" w:hAnsi="David" w:cs="David"/>
          <w:sz w:val="24"/>
          <w:szCs w:val="24"/>
          <w:rtl/>
        </w:rPr>
        <w:t>לתועלתה של החברה בלבד.</w:t>
      </w:r>
    </w:p>
    <w:p w14:paraId="08CA84F9" w14:textId="59BFA413" w:rsidR="00F5344E" w:rsidRPr="00D36C8A" w:rsidRDefault="00F5344E" w:rsidP="00F5344E">
      <w:pPr>
        <w:bidi/>
        <w:rPr>
          <w:rFonts w:ascii="David" w:hAnsi="David" w:cs="David"/>
          <w:b/>
          <w:bCs/>
          <w:sz w:val="24"/>
          <w:szCs w:val="24"/>
          <w:rtl/>
        </w:rPr>
      </w:pPr>
      <w:r w:rsidRPr="00D36C8A">
        <w:rPr>
          <w:rFonts w:ascii="David" w:hAnsi="David" w:cs="David"/>
          <w:b/>
          <w:bCs/>
          <w:sz w:val="24"/>
          <w:szCs w:val="24"/>
          <w:rtl/>
        </w:rPr>
        <w:t xml:space="preserve">מניעת שחיתות ושוחד </w:t>
      </w:r>
    </w:p>
    <w:p w14:paraId="28064BB0" w14:textId="79B59F05" w:rsidR="00F5344E" w:rsidRPr="00D36C8A" w:rsidRDefault="00F5344E" w:rsidP="00F5344E">
      <w:pPr>
        <w:bidi/>
        <w:rPr>
          <w:rFonts w:ascii="David" w:hAnsi="David" w:cs="David"/>
          <w:sz w:val="24"/>
          <w:szCs w:val="24"/>
          <w:rtl/>
        </w:rPr>
      </w:pPr>
      <w:r w:rsidRPr="00D36C8A">
        <w:rPr>
          <w:rFonts w:ascii="David" w:hAnsi="David" w:cs="David"/>
          <w:sz w:val="24"/>
          <w:szCs w:val="24"/>
          <w:rtl/>
        </w:rPr>
        <w:t xml:space="preserve">אסורה כל פעולה של מתן שוחד. </w:t>
      </w:r>
      <w:r w:rsidR="002132F1" w:rsidRPr="00D36C8A">
        <w:rPr>
          <w:rFonts w:ascii="David" w:hAnsi="David" w:cs="David"/>
          <w:sz w:val="24"/>
          <w:szCs w:val="24"/>
          <w:rtl/>
        </w:rPr>
        <w:t>אסורה כל</w:t>
      </w:r>
      <w:r w:rsidRPr="00D36C8A">
        <w:rPr>
          <w:rFonts w:ascii="David" w:hAnsi="David" w:cs="David"/>
          <w:sz w:val="24"/>
          <w:szCs w:val="24"/>
          <w:rtl/>
        </w:rPr>
        <w:t xml:space="preserve"> פעולה של שחיתות ו/או הלבנת הון</w:t>
      </w:r>
      <w:r w:rsidR="002132F1" w:rsidRPr="00D36C8A">
        <w:rPr>
          <w:rFonts w:ascii="David" w:hAnsi="David" w:cs="David"/>
          <w:sz w:val="24"/>
          <w:szCs w:val="24"/>
          <w:rtl/>
        </w:rPr>
        <w:t xml:space="preserve"> ו/או </w:t>
      </w:r>
      <w:r w:rsidRPr="00D36C8A">
        <w:rPr>
          <w:rFonts w:ascii="David" w:hAnsi="David" w:cs="David"/>
          <w:sz w:val="24"/>
          <w:szCs w:val="24"/>
          <w:rtl/>
        </w:rPr>
        <w:t>הגבלים העסקיים.</w:t>
      </w:r>
      <w:r w:rsidR="00A4204C" w:rsidRPr="00D36C8A">
        <w:rPr>
          <w:rFonts w:ascii="David" w:hAnsi="David" w:cs="David"/>
          <w:sz w:val="24"/>
          <w:szCs w:val="24"/>
          <w:rtl/>
        </w:rPr>
        <w:t xml:space="preserve"> חל איסור על קבלת או מתן טובות הנאה מכל סוג שהוא הן בתוך החברה והן מגורמים מחוץ לחברה.</w:t>
      </w:r>
    </w:p>
    <w:p w14:paraId="1D515232" w14:textId="049B39EE" w:rsidR="00F24300" w:rsidRPr="00D36C8A" w:rsidRDefault="00F24300" w:rsidP="00F24300">
      <w:pPr>
        <w:bidi/>
        <w:rPr>
          <w:rFonts w:ascii="David" w:hAnsi="David" w:cs="David"/>
          <w:b/>
          <w:bCs/>
          <w:sz w:val="24"/>
          <w:szCs w:val="24"/>
          <w:rtl/>
        </w:rPr>
      </w:pPr>
      <w:r w:rsidRPr="00D36C8A">
        <w:rPr>
          <w:rFonts w:ascii="David" w:hAnsi="David" w:cs="David"/>
          <w:b/>
          <w:bCs/>
          <w:sz w:val="24"/>
          <w:szCs w:val="24"/>
          <w:rtl/>
        </w:rPr>
        <w:t xml:space="preserve">התנהלות נאותה ברשתות החברתיות </w:t>
      </w:r>
    </w:p>
    <w:p w14:paraId="1F59DAEB" w14:textId="7E5C13ED" w:rsidR="00203A91" w:rsidRPr="00D36C8A" w:rsidRDefault="00203A91" w:rsidP="008242EC">
      <w:pPr>
        <w:bidi/>
        <w:rPr>
          <w:rFonts w:ascii="David" w:hAnsi="David" w:cs="David"/>
          <w:sz w:val="24"/>
          <w:szCs w:val="24"/>
          <w:rtl/>
        </w:rPr>
      </w:pPr>
      <w:r w:rsidRPr="00D36C8A">
        <w:rPr>
          <w:rFonts w:ascii="David" w:hAnsi="David" w:cs="David"/>
          <w:sz w:val="24"/>
          <w:szCs w:val="24"/>
          <w:rtl/>
        </w:rPr>
        <w:t>הרשתות החברתיות מציבות אתגר של ניהול סיכונים כמו גם ניהול הזדמנויות אל מול מחזיקי העניין של החברה.</w:t>
      </w:r>
      <w:r w:rsidR="008242EC" w:rsidRPr="00D36C8A">
        <w:rPr>
          <w:rFonts w:ascii="David" w:hAnsi="David" w:cs="David"/>
          <w:sz w:val="24"/>
          <w:szCs w:val="24"/>
          <w:rtl/>
        </w:rPr>
        <w:t xml:space="preserve"> </w:t>
      </w:r>
      <w:r w:rsidRPr="00D36C8A">
        <w:rPr>
          <w:rFonts w:ascii="David" w:hAnsi="David" w:cs="David"/>
          <w:sz w:val="24"/>
          <w:szCs w:val="24"/>
          <w:rtl/>
        </w:rPr>
        <w:t xml:space="preserve">מחויבות </w:t>
      </w:r>
      <w:r w:rsidR="009838A2" w:rsidRPr="00D36C8A">
        <w:rPr>
          <w:rFonts w:ascii="David" w:hAnsi="David" w:cs="David"/>
          <w:sz w:val="24"/>
          <w:szCs w:val="24"/>
          <w:rtl/>
        </w:rPr>
        <w:t xml:space="preserve">כלל </w:t>
      </w:r>
      <w:r w:rsidRPr="00D36C8A">
        <w:rPr>
          <w:rFonts w:ascii="David" w:hAnsi="David" w:cs="David"/>
          <w:sz w:val="24"/>
          <w:szCs w:val="24"/>
          <w:rtl/>
        </w:rPr>
        <w:t xml:space="preserve">העובדות.ים </w:t>
      </w:r>
      <w:r w:rsidR="008242EC" w:rsidRPr="00D36C8A">
        <w:rPr>
          <w:rFonts w:ascii="David" w:hAnsi="David" w:cs="David"/>
          <w:sz w:val="24"/>
          <w:szCs w:val="24"/>
          <w:rtl/>
        </w:rPr>
        <w:t>ל</w:t>
      </w:r>
      <w:r w:rsidRPr="00D36C8A">
        <w:rPr>
          <w:rFonts w:ascii="David" w:hAnsi="David" w:cs="David"/>
          <w:sz w:val="24"/>
          <w:szCs w:val="24"/>
          <w:rtl/>
        </w:rPr>
        <w:t>הקפדה על אחריות אישית</w:t>
      </w:r>
      <w:r w:rsidR="008242EC" w:rsidRPr="00D36C8A">
        <w:rPr>
          <w:rFonts w:ascii="David" w:hAnsi="David" w:cs="David"/>
          <w:sz w:val="24"/>
          <w:szCs w:val="24"/>
          <w:rtl/>
        </w:rPr>
        <w:t>,</w:t>
      </w:r>
      <w:r w:rsidRPr="00D36C8A">
        <w:rPr>
          <w:rFonts w:ascii="David" w:hAnsi="David" w:cs="David"/>
          <w:sz w:val="24"/>
          <w:szCs w:val="24"/>
          <w:rtl/>
        </w:rPr>
        <w:t xml:space="preserve"> שקיפות, הגנה על פרטיות והימנעות מסיכון מידע רגיש</w:t>
      </w:r>
      <w:r w:rsidR="008C384E" w:rsidRPr="00D36C8A">
        <w:rPr>
          <w:rFonts w:ascii="David" w:hAnsi="David" w:cs="David"/>
          <w:sz w:val="24"/>
          <w:szCs w:val="24"/>
          <w:rtl/>
        </w:rPr>
        <w:t>.</w:t>
      </w:r>
    </w:p>
    <w:p w14:paraId="378C192E" w14:textId="77777777" w:rsidR="009838A2" w:rsidRPr="00D36C8A" w:rsidRDefault="009838A2" w:rsidP="00201A83">
      <w:pPr>
        <w:bidi/>
        <w:rPr>
          <w:rFonts w:ascii="David" w:hAnsi="David" w:cs="David"/>
          <w:sz w:val="24"/>
          <w:szCs w:val="24"/>
          <w:rtl/>
        </w:rPr>
      </w:pPr>
    </w:p>
    <w:p w14:paraId="01D4D560" w14:textId="17BEDDD7" w:rsidR="00201A83" w:rsidRPr="00D36C8A" w:rsidRDefault="0034375E" w:rsidP="00A31BD7">
      <w:pPr>
        <w:bidi/>
        <w:rPr>
          <w:rFonts w:ascii="David" w:hAnsi="David" w:cs="David"/>
          <w:sz w:val="24"/>
          <w:szCs w:val="24"/>
          <w:rtl/>
        </w:rPr>
      </w:pPr>
      <w:r w:rsidRPr="00D36C8A">
        <w:rPr>
          <w:rFonts w:ascii="David" w:hAnsi="David" w:cs="David"/>
          <w:b/>
          <w:bCs/>
          <w:sz w:val="24"/>
          <w:szCs w:val="24"/>
          <w:rtl/>
        </w:rPr>
        <w:t xml:space="preserve">הקוד האתי </w:t>
      </w:r>
      <w:r w:rsidR="001236FB" w:rsidRPr="00D36C8A">
        <w:rPr>
          <w:rFonts w:ascii="David" w:hAnsi="David" w:cs="David"/>
          <w:b/>
          <w:bCs/>
          <w:sz w:val="24"/>
          <w:szCs w:val="24"/>
          <w:rtl/>
        </w:rPr>
        <w:t xml:space="preserve">אינו </w:t>
      </w:r>
      <w:r w:rsidRPr="00D36C8A">
        <w:rPr>
          <w:rFonts w:ascii="David" w:hAnsi="David" w:cs="David"/>
          <w:b/>
          <w:bCs/>
          <w:sz w:val="24"/>
          <w:szCs w:val="24"/>
          <w:rtl/>
        </w:rPr>
        <w:t>מחליף מדיניות קי</w:t>
      </w:r>
      <w:r w:rsidR="008C3002" w:rsidRPr="00D36C8A">
        <w:rPr>
          <w:rFonts w:ascii="David" w:hAnsi="David" w:cs="David"/>
          <w:b/>
          <w:bCs/>
          <w:sz w:val="24"/>
          <w:szCs w:val="24"/>
          <w:rtl/>
        </w:rPr>
        <w:t>י</w:t>
      </w:r>
      <w:r w:rsidRPr="00D36C8A">
        <w:rPr>
          <w:rFonts w:ascii="David" w:hAnsi="David" w:cs="David"/>
          <w:b/>
          <w:bCs/>
          <w:sz w:val="24"/>
          <w:szCs w:val="24"/>
          <w:rtl/>
        </w:rPr>
        <w:t>מת</w:t>
      </w:r>
      <w:r w:rsidRPr="00D36C8A">
        <w:rPr>
          <w:rFonts w:ascii="David" w:hAnsi="David" w:cs="David"/>
          <w:sz w:val="24"/>
          <w:szCs w:val="24"/>
          <w:rtl/>
        </w:rPr>
        <w:t xml:space="preserve"> </w:t>
      </w:r>
      <w:r w:rsidR="00201A83" w:rsidRPr="00D36C8A">
        <w:rPr>
          <w:rFonts w:ascii="David" w:hAnsi="David" w:cs="David"/>
          <w:sz w:val="24"/>
          <w:szCs w:val="24"/>
          <w:rtl/>
        </w:rPr>
        <w:t>ו</w:t>
      </w:r>
      <w:r w:rsidR="008C3002" w:rsidRPr="00D36C8A">
        <w:rPr>
          <w:rFonts w:ascii="David" w:hAnsi="David" w:cs="David"/>
          <w:sz w:val="24"/>
          <w:szCs w:val="24"/>
          <w:rtl/>
        </w:rPr>
        <w:t>לכן יש</w:t>
      </w:r>
      <w:r w:rsidR="00201A83" w:rsidRPr="00D36C8A">
        <w:rPr>
          <w:rFonts w:ascii="David" w:hAnsi="David" w:cs="David"/>
          <w:sz w:val="24"/>
          <w:szCs w:val="24"/>
          <w:rtl/>
        </w:rPr>
        <w:t xml:space="preserve"> להמשיך ולהתייחס לחוקים ול</w:t>
      </w:r>
      <w:r w:rsidR="00A31BD7" w:rsidRPr="00D36C8A">
        <w:rPr>
          <w:rFonts w:ascii="David" w:hAnsi="David" w:cs="David"/>
          <w:sz w:val="24"/>
          <w:szCs w:val="24"/>
          <w:rtl/>
        </w:rPr>
        <w:t>נהלים</w:t>
      </w:r>
      <w:r w:rsidR="00201A83" w:rsidRPr="00D36C8A">
        <w:rPr>
          <w:rFonts w:ascii="David" w:hAnsi="David" w:cs="David"/>
          <w:sz w:val="24"/>
          <w:szCs w:val="24"/>
          <w:rtl/>
        </w:rPr>
        <w:t xml:space="preserve"> שנקבעו ב</w:t>
      </w:r>
      <w:r w:rsidR="008C3002" w:rsidRPr="00D36C8A">
        <w:rPr>
          <w:rFonts w:ascii="David" w:hAnsi="David" w:cs="David"/>
          <w:sz w:val="24"/>
          <w:szCs w:val="24"/>
          <w:rtl/>
        </w:rPr>
        <w:t>חברה.</w:t>
      </w:r>
      <w:r w:rsidR="00201A83" w:rsidRPr="00D36C8A">
        <w:rPr>
          <w:rFonts w:ascii="David" w:hAnsi="David" w:cs="David"/>
          <w:sz w:val="24"/>
          <w:szCs w:val="24"/>
        </w:rPr>
        <w:t xml:space="preserve"> </w:t>
      </w:r>
      <w:r w:rsidR="00A31BD7" w:rsidRPr="00D36C8A">
        <w:rPr>
          <w:rFonts w:ascii="David" w:hAnsi="David" w:cs="David"/>
          <w:sz w:val="24"/>
          <w:szCs w:val="24"/>
          <w:rtl/>
        </w:rPr>
        <w:t xml:space="preserve"> </w:t>
      </w:r>
      <w:r w:rsidR="00201A83" w:rsidRPr="00D36C8A">
        <w:rPr>
          <w:rFonts w:ascii="David" w:hAnsi="David" w:cs="David"/>
          <w:sz w:val="24"/>
          <w:szCs w:val="24"/>
          <w:rtl/>
        </w:rPr>
        <w:t>מטרתו של קוד זה היא לספק מסגרת למדיניות ול</w:t>
      </w:r>
      <w:r w:rsidR="00A31BD7" w:rsidRPr="00D36C8A">
        <w:rPr>
          <w:rFonts w:ascii="David" w:hAnsi="David" w:cs="David"/>
          <w:sz w:val="24"/>
          <w:szCs w:val="24"/>
          <w:rtl/>
        </w:rPr>
        <w:t>נהלים</w:t>
      </w:r>
      <w:r w:rsidR="00201A83" w:rsidRPr="00D36C8A">
        <w:rPr>
          <w:rFonts w:ascii="David" w:hAnsi="David" w:cs="David"/>
          <w:sz w:val="24"/>
          <w:szCs w:val="24"/>
          <w:rtl/>
        </w:rPr>
        <w:t xml:space="preserve">, כדי </w:t>
      </w:r>
      <w:r w:rsidR="00A31BD7" w:rsidRPr="00D36C8A">
        <w:rPr>
          <w:rFonts w:ascii="David" w:hAnsi="David" w:cs="David"/>
          <w:sz w:val="24"/>
          <w:szCs w:val="24"/>
          <w:rtl/>
        </w:rPr>
        <w:t>לה</w:t>
      </w:r>
      <w:r w:rsidR="00201A83" w:rsidRPr="00D36C8A">
        <w:rPr>
          <w:rFonts w:ascii="David" w:hAnsi="David" w:cs="David"/>
          <w:sz w:val="24"/>
          <w:szCs w:val="24"/>
          <w:rtl/>
        </w:rPr>
        <w:t xml:space="preserve">קל </w:t>
      </w:r>
      <w:r w:rsidR="00A31BD7" w:rsidRPr="00D36C8A">
        <w:rPr>
          <w:rFonts w:ascii="David" w:hAnsi="David" w:cs="David"/>
          <w:sz w:val="24"/>
          <w:szCs w:val="24"/>
          <w:rtl/>
        </w:rPr>
        <w:t>על הבנת ה</w:t>
      </w:r>
      <w:r w:rsidR="00201A83" w:rsidRPr="00D36C8A">
        <w:rPr>
          <w:rFonts w:ascii="David" w:hAnsi="David" w:cs="David"/>
          <w:sz w:val="24"/>
          <w:szCs w:val="24"/>
          <w:rtl/>
        </w:rPr>
        <w:t>היגיון העומד מאחוריהם</w:t>
      </w:r>
      <w:r w:rsidR="00A31BD7" w:rsidRPr="00D36C8A">
        <w:rPr>
          <w:rFonts w:ascii="David" w:hAnsi="David" w:cs="David"/>
          <w:sz w:val="24"/>
          <w:szCs w:val="24"/>
          <w:rtl/>
        </w:rPr>
        <w:t xml:space="preserve">.  </w:t>
      </w:r>
      <w:r w:rsidR="00201A83" w:rsidRPr="00D36C8A">
        <w:rPr>
          <w:rFonts w:ascii="David" w:hAnsi="David" w:cs="David"/>
          <w:sz w:val="24"/>
          <w:szCs w:val="24"/>
          <w:rtl/>
        </w:rPr>
        <w:t xml:space="preserve">החברה מכירה בכך </w:t>
      </w:r>
      <w:r w:rsidRPr="00D36C8A">
        <w:rPr>
          <w:rFonts w:ascii="David" w:hAnsi="David" w:cs="David"/>
          <w:sz w:val="24"/>
          <w:szCs w:val="24"/>
          <w:rtl/>
        </w:rPr>
        <w:t>שהקוד האתי</w:t>
      </w:r>
      <w:r w:rsidR="00201A83" w:rsidRPr="00D36C8A">
        <w:rPr>
          <w:rFonts w:ascii="David" w:hAnsi="David" w:cs="David"/>
          <w:sz w:val="24"/>
          <w:szCs w:val="24"/>
          <w:rtl/>
        </w:rPr>
        <w:t xml:space="preserve"> אינו ממצה לחלוטין ושייתכן כי התוכן שלו יתעדכן מעת לעת</w:t>
      </w:r>
      <w:r w:rsidR="00201A83" w:rsidRPr="00D36C8A">
        <w:rPr>
          <w:rFonts w:ascii="David" w:hAnsi="David" w:cs="David"/>
          <w:sz w:val="24"/>
          <w:szCs w:val="24"/>
        </w:rPr>
        <w:t xml:space="preserve">. </w:t>
      </w:r>
    </w:p>
    <w:p w14:paraId="3D6DF28F" w14:textId="77777777" w:rsidR="00201A83" w:rsidRPr="00D36C8A" w:rsidRDefault="00201A83" w:rsidP="00201A83">
      <w:pPr>
        <w:bidi/>
        <w:rPr>
          <w:rFonts w:ascii="David" w:hAnsi="David" w:cs="David"/>
          <w:sz w:val="24"/>
          <w:szCs w:val="24"/>
          <w:rtl/>
        </w:rPr>
      </w:pPr>
    </w:p>
    <w:p w14:paraId="6431F676" w14:textId="690487BA" w:rsidR="0060766D" w:rsidRPr="00D36C8A" w:rsidRDefault="0060766D" w:rsidP="0060766D">
      <w:pPr>
        <w:bidi/>
        <w:rPr>
          <w:rFonts w:ascii="David" w:hAnsi="David" w:cs="David"/>
          <w:sz w:val="24"/>
          <w:szCs w:val="24"/>
          <w:rtl/>
        </w:rPr>
      </w:pPr>
      <w:r w:rsidRPr="00D36C8A">
        <w:rPr>
          <w:rFonts w:ascii="David" w:hAnsi="David" w:cs="David"/>
          <w:sz w:val="24"/>
          <w:szCs w:val="24"/>
          <w:rtl/>
        </w:rPr>
        <w:t xml:space="preserve">                                               ____________________________________</w:t>
      </w:r>
    </w:p>
    <w:p w14:paraId="6DD7E12E" w14:textId="50C4B4F4" w:rsidR="0060766D" w:rsidRPr="00D36C8A" w:rsidRDefault="0060766D" w:rsidP="0060766D">
      <w:pPr>
        <w:bidi/>
        <w:rPr>
          <w:rFonts w:ascii="David" w:hAnsi="David" w:cs="David"/>
          <w:sz w:val="24"/>
          <w:szCs w:val="24"/>
          <w:rtl/>
        </w:rPr>
      </w:pPr>
    </w:p>
    <w:p w14:paraId="255EC50A" w14:textId="77777777" w:rsidR="00B662E5" w:rsidRPr="00D36C8A" w:rsidRDefault="00B662E5" w:rsidP="00B662E5">
      <w:pPr>
        <w:bidi/>
        <w:rPr>
          <w:rFonts w:ascii="David" w:hAnsi="David" w:cs="David"/>
          <w:sz w:val="24"/>
          <w:szCs w:val="24"/>
          <w:rtl/>
        </w:rPr>
      </w:pPr>
    </w:p>
    <w:p w14:paraId="251A0EE5" w14:textId="77777777" w:rsidR="00E74B9A" w:rsidRDefault="00E74B9A" w:rsidP="00555D9D">
      <w:pPr>
        <w:bidi/>
        <w:jc w:val="center"/>
        <w:rPr>
          <w:rFonts w:ascii="David" w:hAnsi="David" w:cs="David"/>
          <w:b/>
          <w:bCs/>
          <w:color w:val="4472C4" w:themeColor="accent1"/>
          <w:sz w:val="28"/>
          <w:szCs w:val="28"/>
          <w:rtl/>
        </w:rPr>
      </w:pPr>
    </w:p>
    <w:p w14:paraId="485B443D" w14:textId="77777777" w:rsidR="00E74B9A" w:rsidRDefault="00E74B9A" w:rsidP="00E74B9A">
      <w:pPr>
        <w:bidi/>
        <w:jc w:val="center"/>
        <w:rPr>
          <w:rFonts w:ascii="David" w:hAnsi="David" w:cs="David"/>
          <w:b/>
          <w:bCs/>
          <w:color w:val="4472C4" w:themeColor="accent1"/>
          <w:sz w:val="28"/>
          <w:szCs w:val="28"/>
          <w:rtl/>
        </w:rPr>
      </w:pPr>
    </w:p>
    <w:p w14:paraId="21588A29" w14:textId="77777777" w:rsidR="00E74B9A" w:rsidRDefault="00E74B9A" w:rsidP="00E74B9A">
      <w:pPr>
        <w:bidi/>
        <w:jc w:val="center"/>
        <w:rPr>
          <w:rFonts w:ascii="David" w:hAnsi="David" w:cs="David"/>
          <w:b/>
          <w:bCs/>
          <w:color w:val="4472C4" w:themeColor="accent1"/>
          <w:sz w:val="28"/>
          <w:szCs w:val="28"/>
          <w:rtl/>
        </w:rPr>
      </w:pPr>
    </w:p>
    <w:p w14:paraId="3F8C5EA2" w14:textId="77777777" w:rsidR="00E74B9A" w:rsidRDefault="00E74B9A" w:rsidP="00E74B9A">
      <w:pPr>
        <w:bidi/>
        <w:jc w:val="center"/>
        <w:rPr>
          <w:rFonts w:ascii="David" w:hAnsi="David" w:cs="David"/>
          <w:b/>
          <w:bCs/>
          <w:color w:val="4472C4" w:themeColor="accent1"/>
          <w:sz w:val="28"/>
          <w:szCs w:val="28"/>
          <w:rtl/>
        </w:rPr>
      </w:pPr>
    </w:p>
    <w:p w14:paraId="35210A26" w14:textId="2DCE2293" w:rsidR="00F04778" w:rsidRPr="00D36C8A" w:rsidRDefault="00D618F6" w:rsidP="00D618F6">
      <w:pPr>
        <w:pStyle w:val="a3"/>
        <w:bidi/>
        <w:spacing w:line="480" w:lineRule="auto"/>
        <w:rPr>
          <w:rFonts w:ascii="David" w:hAnsi="David" w:cs="David" w:hint="cs"/>
          <w:b/>
          <w:bCs/>
          <w:sz w:val="24"/>
          <w:szCs w:val="24"/>
          <w:rtl/>
        </w:rPr>
      </w:pPr>
      <w:r>
        <w:rPr>
          <w:noProof/>
        </w:rPr>
        <w:lastRenderedPageBreak/>
        <w:drawing>
          <wp:anchor distT="0" distB="0" distL="114300" distR="114300" simplePos="0" relativeHeight="251667456" behindDoc="0" locked="0" layoutInCell="1" allowOverlap="1" wp14:anchorId="6C2907CC" wp14:editId="5347FFF6">
            <wp:simplePos x="0" y="0"/>
            <wp:positionH relativeFrom="column">
              <wp:posOffset>-437515</wp:posOffset>
            </wp:positionH>
            <wp:positionV relativeFrom="paragraph">
              <wp:posOffset>0</wp:posOffset>
            </wp:positionV>
            <wp:extent cx="6750050" cy="8277225"/>
            <wp:effectExtent l="0" t="0" r="0" b="9525"/>
            <wp:wrapSquare wrapText="bothSides"/>
            <wp:docPr id="1903337751" name="תמונה 5" descr="תמונה שמכילה טקסט, מכתב, גופן, מסמך&#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37751" name="תמונה 5" descr="תמונה שמכילה טקסט, מכתב, גופן, מסמך&#10;&#10;תוכן בינה מלאכותית גנרטיבית עשוי להיות שגו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0050" cy="827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sectPr w:rsidR="00F04778" w:rsidRPr="00D36C8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1EE0" w14:textId="77777777" w:rsidR="00BD0FB2" w:rsidRDefault="00BD0FB2" w:rsidP="00FE57B4">
      <w:pPr>
        <w:spacing w:after="0" w:line="240" w:lineRule="auto"/>
      </w:pPr>
      <w:r>
        <w:separator/>
      </w:r>
    </w:p>
  </w:endnote>
  <w:endnote w:type="continuationSeparator" w:id="0">
    <w:p w14:paraId="6465C521" w14:textId="77777777" w:rsidR="00BD0FB2" w:rsidRDefault="00BD0FB2" w:rsidP="00FE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7D4" w14:textId="7C0BF8AA" w:rsidR="00555D9D" w:rsidRDefault="00555D9D" w:rsidP="00555D9D">
    <w:pPr>
      <w:pStyle w:val="a6"/>
      <w:jc w:val="right"/>
    </w:pPr>
    <w:r>
      <w:rPr>
        <w:noProof/>
        <w:color w:val="0000FF"/>
        <w:sz w:val="36"/>
        <w:szCs w:val="36"/>
        <w:u w:val="single"/>
      </w:rPr>
      <w:drawing>
        <wp:inline distT="0" distB="0" distL="0" distR="0" wp14:anchorId="724F7928" wp14:editId="737A6079">
          <wp:extent cx="735252" cy="390525"/>
          <wp:effectExtent l="0" t="0" r="825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21" cy="40293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4150" w14:textId="77777777" w:rsidR="00BD0FB2" w:rsidRDefault="00BD0FB2" w:rsidP="00FE57B4">
      <w:pPr>
        <w:spacing w:after="0" w:line="240" w:lineRule="auto"/>
      </w:pPr>
      <w:r>
        <w:separator/>
      </w:r>
    </w:p>
  </w:footnote>
  <w:footnote w:type="continuationSeparator" w:id="0">
    <w:p w14:paraId="7116B306" w14:textId="77777777" w:rsidR="00BD0FB2" w:rsidRDefault="00BD0FB2" w:rsidP="00FE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667B"/>
    <w:multiLevelType w:val="multilevel"/>
    <w:tmpl w:val="8E4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90132"/>
    <w:multiLevelType w:val="multilevel"/>
    <w:tmpl w:val="F0DE2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2830E5"/>
    <w:multiLevelType w:val="multilevel"/>
    <w:tmpl w:val="46967F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224C36"/>
    <w:multiLevelType w:val="hybridMultilevel"/>
    <w:tmpl w:val="ACA6EE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7F2161"/>
    <w:multiLevelType w:val="hybridMultilevel"/>
    <w:tmpl w:val="8A3A3D64"/>
    <w:lvl w:ilvl="0" w:tplc="DA42CC0C">
      <w:start w:val="50"/>
      <w:numFmt w:val="bullet"/>
      <w:lvlText w:val="-"/>
      <w:lvlJc w:val="left"/>
      <w:pPr>
        <w:ind w:left="720" w:hanging="360"/>
      </w:pPr>
      <w:rPr>
        <w:rFonts w:ascii="Gisha" w:eastAsiaTheme="minorHAnsi" w:hAnsi="Gisha" w:cs="Gish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37161BD"/>
    <w:multiLevelType w:val="multilevel"/>
    <w:tmpl w:val="46967F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444859">
    <w:abstractNumId w:val="4"/>
  </w:num>
  <w:num w:numId="2" w16cid:durableId="257639182">
    <w:abstractNumId w:val="5"/>
  </w:num>
  <w:num w:numId="3" w16cid:durableId="235089368">
    <w:abstractNumId w:val="1"/>
  </w:num>
  <w:num w:numId="4" w16cid:durableId="1808693982">
    <w:abstractNumId w:val="2"/>
  </w:num>
  <w:num w:numId="5" w16cid:durableId="747846827">
    <w:abstractNumId w:val="3"/>
  </w:num>
  <w:num w:numId="6" w16cid:durableId="61382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B0"/>
    <w:rsid w:val="0008022B"/>
    <w:rsid w:val="000A2691"/>
    <w:rsid w:val="000B165C"/>
    <w:rsid w:val="000C52C0"/>
    <w:rsid w:val="000E05B2"/>
    <w:rsid w:val="000F6332"/>
    <w:rsid w:val="0010281A"/>
    <w:rsid w:val="001236FB"/>
    <w:rsid w:val="00125B75"/>
    <w:rsid w:val="00125F5C"/>
    <w:rsid w:val="00134889"/>
    <w:rsid w:val="00185122"/>
    <w:rsid w:val="001A4D2B"/>
    <w:rsid w:val="001E3AE7"/>
    <w:rsid w:val="00201A83"/>
    <w:rsid w:val="00203A91"/>
    <w:rsid w:val="00203E04"/>
    <w:rsid w:val="002132F1"/>
    <w:rsid w:val="002132F4"/>
    <w:rsid w:val="00214891"/>
    <w:rsid w:val="00241A59"/>
    <w:rsid w:val="00244865"/>
    <w:rsid w:val="00255695"/>
    <w:rsid w:val="002863A6"/>
    <w:rsid w:val="0030394D"/>
    <w:rsid w:val="00330088"/>
    <w:rsid w:val="003434FE"/>
    <w:rsid w:val="0034375E"/>
    <w:rsid w:val="00373271"/>
    <w:rsid w:val="003B26C5"/>
    <w:rsid w:val="003C5161"/>
    <w:rsid w:val="004036AE"/>
    <w:rsid w:val="00410A3F"/>
    <w:rsid w:val="00437972"/>
    <w:rsid w:val="00457F50"/>
    <w:rsid w:val="004821D9"/>
    <w:rsid w:val="004865F0"/>
    <w:rsid w:val="004A0584"/>
    <w:rsid w:val="004A55D3"/>
    <w:rsid w:val="004B1838"/>
    <w:rsid w:val="004B5819"/>
    <w:rsid w:val="00515B5A"/>
    <w:rsid w:val="00520E63"/>
    <w:rsid w:val="00537258"/>
    <w:rsid w:val="005435B1"/>
    <w:rsid w:val="00555D9D"/>
    <w:rsid w:val="00556A47"/>
    <w:rsid w:val="00572391"/>
    <w:rsid w:val="005A0541"/>
    <w:rsid w:val="005B0AD0"/>
    <w:rsid w:val="005B24DC"/>
    <w:rsid w:val="005C1614"/>
    <w:rsid w:val="005E5B7B"/>
    <w:rsid w:val="005F6111"/>
    <w:rsid w:val="0060766D"/>
    <w:rsid w:val="00616114"/>
    <w:rsid w:val="00622F6C"/>
    <w:rsid w:val="006243F5"/>
    <w:rsid w:val="006329A7"/>
    <w:rsid w:val="00634B09"/>
    <w:rsid w:val="006538FA"/>
    <w:rsid w:val="006A40F0"/>
    <w:rsid w:val="006D01EC"/>
    <w:rsid w:val="006D42CE"/>
    <w:rsid w:val="006F5290"/>
    <w:rsid w:val="00757229"/>
    <w:rsid w:val="007573D9"/>
    <w:rsid w:val="007B6D1F"/>
    <w:rsid w:val="008242EC"/>
    <w:rsid w:val="00825008"/>
    <w:rsid w:val="008345A3"/>
    <w:rsid w:val="00845A09"/>
    <w:rsid w:val="008916A3"/>
    <w:rsid w:val="00892ACD"/>
    <w:rsid w:val="008948A7"/>
    <w:rsid w:val="00894D2A"/>
    <w:rsid w:val="008977E3"/>
    <w:rsid w:val="008C3002"/>
    <w:rsid w:val="008C384E"/>
    <w:rsid w:val="008C4CF6"/>
    <w:rsid w:val="008D5B25"/>
    <w:rsid w:val="008E3493"/>
    <w:rsid w:val="008F2549"/>
    <w:rsid w:val="008F77BA"/>
    <w:rsid w:val="009147D2"/>
    <w:rsid w:val="009838A2"/>
    <w:rsid w:val="00986381"/>
    <w:rsid w:val="00991739"/>
    <w:rsid w:val="00991E1C"/>
    <w:rsid w:val="00A0342C"/>
    <w:rsid w:val="00A31BD7"/>
    <w:rsid w:val="00A4204C"/>
    <w:rsid w:val="00A5197B"/>
    <w:rsid w:val="00A72F25"/>
    <w:rsid w:val="00A772FD"/>
    <w:rsid w:val="00AB6BDF"/>
    <w:rsid w:val="00AB6E50"/>
    <w:rsid w:val="00AC3B30"/>
    <w:rsid w:val="00AC6793"/>
    <w:rsid w:val="00AE1104"/>
    <w:rsid w:val="00AE4DD9"/>
    <w:rsid w:val="00AF1338"/>
    <w:rsid w:val="00AF2C76"/>
    <w:rsid w:val="00B06CAB"/>
    <w:rsid w:val="00B3048E"/>
    <w:rsid w:val="00B662E5"/>
    <w:rsid w:val="00B934A5"/>
    <w:rsid w:val="00BB64DF"/>
    <w:rsid w:val="00BD0FB2"/>
    <w:rsid w:val="00BE1F33"/>
    <w:rsid w:val="00BF47DE"/>
    <w:rsid w:val="00C2634C"/>
    <w:rsid w:val="00C75AA8"/>
    <w:rsid w:val="00CE7F0D"/>
    <w:rsid w:val="00CF6FE9"/>
    <w:rsid w:val="00D0323D"/>
    <w:rsid w:val="00D1511B"/>
    <w:rsid w:val="00D23339"/>
    <w:rsid w:val="00D36C8A"/>
    <w:rsid w:val="00D618F6"/>
    <w:rsid w:val="00D67CC5"/>
    <w:rsid w:val="00D77D3A"/>
    <w:rsid w:val="00DB26D8"/>
    <w:rsid w:val="00DB6AD3"/>
    <w:rsid w:val="00DC477C"/>
    <w:rsid w:val="00DD3B6B"/>
    <w:rsid w:val="00DE5EF8"/>
    <w:rsid w:val="00DF7B42"/>
    <w:rsid w:val="00E450A3"/>
    <w:rsid w:val="00E66340"/>
    <w:rsid w:val="00E74222"/>
    <w:rsid w:val="00E74B9A"/>
    <w:rsid w:val="00E81372"/>
    <w:rsid w:val="00E936C7"/>
    <w:rsid w:val="00EA3A3C"/>
    <w:rsid w:val="00EF6637"/>
    <w:rsid w:val="00F04778"/>
    <w:rsid w:val="00F24300"/>
    <w:rsid w:val="00F44CB0"/>
    <w:rsid w:val="00F506C9"/>
    <w:rsid w:val="00F5344E"/>
    <w:rsid w:val="00FA11EC"/>
    <w:rsid w:val="00FB18F2"/>
    <w:rsid w:val="00FB75A1"/>
    <w:rsid w:val="00FD29F5"/>
    <w:rsid w:val="00FE57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2EB1F"/>
  <w15:chartTrackingRefBased/>
  <w15:docId w15:val="{77016C9F-C72D-4B41-B227-F7E39CCC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B25"/>
    <w:pPr>
      <w:ind w:left="720"/>
      <w:contextualSpacing/>
    </w:pPr>
  </w:style>
  <w:style w:type="paragraph" w:styleId="NormalWeb">
    <w:name w:val="Normal (Web)"/>
    <w:basedOn w:val="a"/>
    <w:uiPriority w:val="99"/>
    <w:semiHidden/>
    <w:unhideWhenUsed/>
    <w:rsid w:val="00E8137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FE57B4"/>
    <w:pPr>
      <w:tabs>
        <w:tab w:val="center" w:pos="4513"/>
        <w:tab w:val="right" w:pos="9026"/>
      </w:tabs>
      <w:spacing w:after="0" w:line="240" w:lineRule="auto"/>
    </w:pPr>
  </w:style>
  <w:style w:type="character" w:customStyle="1" w:styleId="a5">
    <w:name w:val="כותרת עליונה תו"/>
    <w:basedOn w:val="a0"/>
    <w:link w:val="a4"/>
    <w:uiPriority w:val="99"/>
    <w:rsid w:val="00FE57B4"/>
  </w:style>
  <w:style w:type="paragraph" w:styleId="a6">
    <w:name w:val="footer"/>
    <w:basedOn w:val="a"/>
    <w:link w:val="a7"/>
    <w:uiPriority w:val="99"/>
    <w:unhideWhenUsed/>
    <w:rsid w:val="00FE57B4"/>
    <w:pPr>
      <w:tabs>
        <w:tab w:val="center" w:pos="4513"/>
        <w:tab w:val="right" w:pos="9026"/>
      </w:tabs>
      <w:spacing w:after="0" w:line="240" w:lineRule="auto"/>
    </w:pPr>
  </w:style>
  <w:style w:type="character" w:customStyle="1" w:styleId="a7">
    <w:name w:val="כותרת תחתונה תו"/>
    <w:basedOn w:val="a0"/>
    <w:link w:val="a6"/>
    <w:uiPriority w:val="99"/>
    <w:rsid w:val="00FE57B4"/>
  </w:style>
  <w:style w:type="paragraph" w:styleId="a8">
    <w:name w:val="Revision"/>
    <w:hidden/>
    <w:uiPriority w:val="99"/>
    <w:semiHidden/>
    <w:rsid w:val="00FA1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7258">
      <w:bodyDiv w:val="1"/>
      <w:marLeft w:val="0"/>
      <w:marRight w:val="0"/>
      <w:marTop w:val="0"/>
      <w:marBottom w:val="0"/>
      <w:divBdr>
        <w:top w:val="none" w:sz="0" w:space="0" w:color="auto"/>
        <w:left w:val="none" w:sz="0" w:space="0" w:color="auto"/>
        <w:bottom w:val="none" w:sz="0" w:space="0" w:color="auto"/>
        <w:right w:val="none" w:sz="0" w:space="0" w:color="auto"/>
      </w:divBdr>
    </w:div>
    <w:div w:id="309091254">
      <w:bodyDiv w:val="1"/>
      <w:marLeft w:val="0"/>
      <w:marRight w:val="0"/>
      <w:marTop w:val="0"/>
      <w:marBottom w:val="0"/>
      <w:divBdr>
        <w:top w:val="none" w:sz="0" w:space="0" w:color="auto"/>
        <w:left w:val="none" w:sz="0" w:space="0" w:color="auto"/>
        <w:bottom w:val="none" w:sz="0" w:space="0" w:color="auto"/>
        <w:right w:val="none" w:sz="0" w:space="0" w:color="auto"/>
      </w:divBdr>
    </w:div>
    <w:div w:id="857738978">
      <w:bodyDiv w:val="1"/>
      <w:marLeft w:val="0"/>
      <w:marRight w:val="0"/>
      <w:marTop w:val="0"/>
      <w:marBottom w:val="0"/>
      <w:divBdr>
        <w:top w:val="none" w:sz="0" w:space="0" w:color="auto"/>
        <w:left w:val="none" w:sz="0" w:space="0" w:color="auto"/>
        <w:bottom w:val="none" w:sz="0" w:space="0" w:color="auto"/>
        <w:right w:val="none" w:sz="0" w:space="0" w:color="auto"/>
      </w:divBdr>
    </w:div>
    <w:div w:id="883177162">
      <w:bodyDiv w:val="1"/>
      <w:marLeft w:val="0"/>
      <w:marRight w:val="0"/>
      <w:marTop w:val="0"/>
      <w:marBottom w:val="0"/>
      <w:divBdr>
        <w:top w:val="none" w:sz="0" w:space="0" w:color="auto"/>
        <w:left w:val="none" w:sz="0" w:space="0" w:color="auto"/>
        <w:bottom w:val="none" w:sz="0" w:space="0" w:color="auto"/>
        <w:right w:val="none" w:sz="0" w:space="0" w:color="auto"/>
      </w:divBdr>
    </w:div>
    <w:div w:id="1444039528">
      <w:bodyDiv w:val="1"/>
      <w:marLeft w:val="0"/>
      <w:marRight w:val="0"/>
      <w:marTop w:val="0"/>
      <w:marBottom w:val="0"/>
      <w:divBdr>
        <w:top w:val="none" w:sz="0" w:space="0" w:color="auto"/>
        <w:left w:val="none" w:sz="0" w:space="0" w:color="auto"/>
        <w:bottom w:val="none" w:sz="0" w:space="0" w:color="auto"/>
        <w:right w:val="none" w:sz="0" w:space="0" w:color="auto"/>
      </w:divBdr>
    </w:div>
    <w:div w:id="1813669243">
      <w:bodyDiv w:val="1"/>
      <w:marLeft w:val="0"/>
      <w:marRight w:val="0"/>
      <w:marTop w:val="0"/>
      <w:marBottom w:val="0"/>
      <w:divBdr>
        <w:top w:val="none" w:sz="0" w:space="0" w:color="auto"/>
        <w:left w:val="none" w:sz="0" w:space="0" w:color="auto"/>
        <w:bottom w:val="none" w:sz="0" w:space="0" w:color="auto"/>
        <w:right w:val="none" w:sz="0" w:space="0" w:color="auto"/>
      </w:divBdr>
    </w:div>
    <w:div w:id="197991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1128</Words>
  <Characters>5641</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orlin natsia</dc:creator>
  <cp:keywords/>
  <dc:description/>
  <cp:lastModifiedBy>Haim - Best Carton</cp:lastModifiedBy>
  <cp:revision>26</cp:revision>
  <cp:lastPrinted>2025-07-13T11:46:00Z</cp:lastPrinted>
  <dcterms:created xsi:type="dcterms:W3CDTF">2025-05-08T10:28:00Z</dcterms:created>
  <dcterms:modified xsi:type="dcterms:W3CDTF">2025-07-13T11:58:00Z</dcterms:modified>
</cp:coreProperties>
</file>